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168"/>
        <w:tblOverlap w:val="never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945"/>
        <w:gridCol w:w="1370"/>
        <w:gridCol w:w="1370"/>
      </w:tblGrid>
      <w:tr w14:paraId="4B34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01" w:type="dxa"/>
            <w:vMerge w:val="restart"/>
            <w:vAlign w:val="center"/>
          </w:tcPr>
          <w:p w14:paraId="33A97581">
            <w:pPr>
              <w:spacing w:line="0" w:lineRule="atLeast"/>
              <w:jc w:val="center"/>
              <w:rPr>
                <w:rFonts w:ascii="华文中宋" w:hAnsi="华文中宋" w:eastAsia="华文中宋" w:cs="黑体"/>
                <w:b/>
                <w:sz w:val="32"/>
                <w:szCs w:val="32"/>
              </w:rPr>
            </w:pPr>
            <w:bookmarkStart w:id="1" w:name="_GoBack"/>
            <w:bookmarkEnd w:id="1"/>
            <w:bookmarkStart w:id="0" w:name="_Hlk108427970"/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课题</w:t>
            </w:r>
          </w:p>
        </w:tc>
        <w:tc>
          <w:tcPr>
            <w:tcW w:w="5945" w:type="dxa"/>
            <w:vMerge w:val="restart"/>
            <w:vAlign w:val="center"/>
          </w:tcPr>
          <w:p w14:paraId="070D9362">
            <w:pPr>
              <w:adjustRightInd w:val="0"/>
              <w:snapToGrid w:val="0"/>
              <w:spacing w:line="288" w:lineRule="auto"/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统编版高中语文选择性必修中册第二单元</w:t>
            </w:r>
          </w:p>
          <w:p w14:paraId="793E051C">
            <w:pPr>
              <w:adjustRightInd w:val="0"/>
              <w:snapToGrid w:val="0"/>
              <w:spacing w:line="288" w:lineRule="auto"/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《荷花淀》《党费》《小二黑结婚》</w:t>
            </w:r>
          </w:p>
          <w:p w14:paraId="5B56FE47">
            <w:pPr>
              <w:adjustRightInd w:val="0"/>
              <w:snapToGrid w:val="0"/>
              <w:spacing w:line="288" w:lineRule="auto"/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  <w:t>比较阅读</w:t>
            </w:r>
          </w:p>
          <w:p w14:paraId="2EDBCEF3">
            <w:pPr>
              <w:adjustRightInd w:val="0"/>
              <w:snapToGrid w:val="0"/>
              <w:spacing w:line="288" w:lineRule="auto"/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14:paraId="419F0A88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型</w:t>
            </w:r>
          </w:p>
        </w:tc>
        <w:tc>
          <w:tcPr>
            <w:tcW w:w="1370" w:type="dxa"/>
            <w:vAlign w:val="center"/>
          </w:tcPr>
          <w:p w14:paraId="0D63DD79">
            <w:pPr>
              <w:adjustRightInd w:val="0"/>
              <w:snapToGrid w:val="0"/>
              <w:spacing w:line="312" w:lineRule="auto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新授课</w:t>
            </w:r>
          </w:p>
        </w:tc>
      </w:tr>
      <w:tr w14:paraId="3555D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1101" w:type="dxa"/>
            <w:vMerge w:val="continue"/>
            <w:vAlign w:val="center"/>
          </w:tcPr>
          <w:p w14:paraId="2B690403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</w:p>
        </w:tc>
        <w:tc>
          <w:tcPr>
            <w:tcW w:w="5945" w:type="dxa"/>
            <w:vMerge w:val="continue"/>
            <w:vAlign w:val="center"/>
          </w:tcPr>
          <w:p w14:paraId="76CBB670">
            <w:pPr>
              <w:jc w:val="center"/>
              <w:rPr>
                <w:rFonts w:ascii="华文中宋" w:hAnsi="华文中宋" w:eastAsia="华文中宋" w:cstheme="minorBidi"/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370" w:type="dxa"/>
            <w:vAlign w:val="center"/>
          </w:tcPr>
          <w:p w14:paraId="0022CE3E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课 时</w:t>
            </w:r>
          </w:p>
        </w:tc>
        <w:tc>
          <w:tcPr>
            <w:tcW w:w="1370" w:type="dxa"/>
            <w:vAlign w:val="center"/>
          </w:tcPr>
          <w:p w14:paraId="524ED532">
            <w:pPr>
              <w:adjustRightInd w:val="0"/>
              <w:snapToGrid w:val="0"/>
              <w:spacing w:line="312" w:lineRule="auto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ascii="华文中宋" w:hAnsi="华文中宋" w:eastAsia="华文中宋" w:cstheme="minorBidi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theme="minorBidi"/>
                <w:sz w:val="28"/>
                <w:szCs w:val="28"/>
              </w:rPr>
              <w:t>课时</w:t>
            </w:r>
          </w:p>
        </w:tc>
      </w:tr>
      <w:tr w14:paraId="28D84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exact"/>
        </w:trPr>
        <w:tc>
          <w:tcPr>
            <w:tcW w:w="1101" w:type="dxa"/>
            <w:vAlign w:val="center"/>
          </w:tcPr>
          <w:p w14:paraId="38A3AD83">
            <w:pPr>
              <w:spacing w:line="0" w:lineRule="atLeast"/>
              <w:jc w:val="center"/>
              <w:rPr>
                <w:rFonts w:ascii="黑体" w:hAnsi="黑体" w:eastAsia="黑体" w:cs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教材分析</w:t>
            </w:r>
          </w:p>
        </w:tc>
        <w:tc>
          <w:tcPr>
            <w:tcW w:w="8685" w:type="dxa"/>
            <w:gridSpan w:val="3"/>
            <w:vAlign w:val="center"/>
          </w:tcPr>
          <w:p w14:paraId="7A444A03">
            <w:pPr>
              <w:adjustRightInd w:val="0"/>
              <w:snapToGrid w:val="0"/>
              <w:spacing w:line="312" w:lineRule="auto"/>
              <w:ind w:firstLine="480" w:firstLineChars="200"/>
              <w:jc w:val="left"/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sz w:val="24"/>
              </w:rPr>
              <w:t>按照统编版教材的编排，本单元属于“中国革命传统作品研习”任务群。结合新课标对学生关键能力和必备品格的要求，老师需要带领高二学生跨越时代，重回苦难深重的旧中国，思考中国革命的意义，理解革命文化的内涵，树立当代中国人的文化自信。《荷花淀</w:t>
            </w:r>
            <w:r>
              <w:rPr>
                <w:rFonts w:ascii="华文中宋" w:hAnsi="华文中宋" w:eastAsia="华文中宋" w:cstheme="minorBidi"/>
                <w:sz w:val="24"/>
              </w:rPr>
              <w:t>&gt;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《小二黑结婚》《党费》三篇文章都属于革命文学作品，三者在人物形象、思想情感、作品风格方面有很多可比较之处。因此，采用了对比式的群文阅读，是十分贴合文本特点与学情的。</w:t>
            </w:r>
          </w:p>
        </w:tc>
      </w:tr>
      <w:tr w14:paraId="537C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exact"/>
        </w:trPr>
        <w:tc>
          <w:tcPr>
            <w:tcW w:w="1101" w:type="dxa"/>
            <w:vAlign w:val="center"/>
          </w:tcPr>
          <w:p w14:paraId="0BA68E84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教学目标</w:t>
            </w:r>
          </w:p>
        </w:tc>
        <w:tc>
          <w:tcPr>
            <w:tcW w:w="8685" w:type="dxa"/>
            <w:gridSpan w:val="3"/>
            <w:vAlign w:val="center"/>
          </w:tcPr>
          <w:p w14:paraId="13576F01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snapToGrid w:val="0"/>
                <w:kern w:val="10"/>
                <w:sz w:val="24"/>
              </w:rPr>
              <w:t>语言建构与运用：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了解作者及其作品，了解小说的创作背景。</w:t>
            </w:r>
          </w:p>
          <w:p w14:paraId="30CEB5C6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snapToGrid w:val="0"/>
                <w:kern w:val="10"/>
                <w:sz w:val="24"/>
              </w:rPr>
              <w:t>思维发展与提升：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分析细节描写，概括人物形象。</w:t>
            </w:r>
          </w:p>
          <w:p w14:paraId="48C4BB06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snapToGrid w:val="0"/>
                <w:kern w:val="10"/>
                <w:sz w:val="24"/>
              </w:rPr>
              <w:t>审美鉴赏与创造：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把握情感及主旨，赏析作品风格。</w:t>
            </w:r>
          </w:p>
          <w:p w14:paraId="589B28E3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snapToGrid w:val="0"/>
                <w:kern w:val="10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b/>
                <w:bCs/>
                <w:snapToGrid w:val="0"/>
                <w:kern w:val="10"/>
                <w:sz w:val="24"/>
              </w:rPr>
              <w:t>文化传承与理解：</w:t>
            </w:r>
            <w:r>
              <w:rPr>
                <w:rFonts w:hint="eastAsia" w:ascii="华文中宋" w:hAnsi="华文中宋" w:eastAsia="华文中宋" w:cstheme="minorBidi"/>
                <w:sz w:val="24"/>
              </w:rPr>
              <w:t>体会小说体现的乐观精神和爱国精神。</w:t>
            </w:r>
          </w:p>
        </w:tc>
      </w:tr>
      <w:tr w14:paraId="7199E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1101" w:type="dxa"/>
            <w:vAlign w:val="center"/>
          </w:tcPr>
          <w:p w14:paraId="6722A7DC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教学重点</w:t>
            </w:r>
          </w:p>
        </w:tc>
        <w:tc>
          <w:tcPr>
            <w:tcW w:w="8685" w:type="dxa"/>
            <w:gridSpan w:val="3"/>
            <w:vAlign w:val="center"/>
          </w:tcPr>
          <w:p w14:paraId="378E853B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snapToGrid w:val="0"/>
                <w:kern w:val="10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sz w:val="24"/>
              </w:rPr>
              <w:t>研讨探究，了解作家创作风格，把握情感及主旨。</w:t>
            </w:r>
          </w:p>
        </w:tc>
      </w:tr>
      <w:bookmarkEnd w:id="0"/>
      <w:tr w14:paraId="7EBF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exact"/>
        </w:trPr>
        <w:tc>
          <w:tcPr>
            <w:tcW w:w="1101" w:type="dxa"/>
            <w:vAlign w:val="center"/>
          </w:tcPr>
          <w:p w14:paraId="386236A0">
            <w:pPr>
              <w:spacing w:line="0" w:lineRule="atLeast"/>
              <w:jc w:val="center"/>
              <w:rPr>
                <w:rFonts w:ascii="黑体" w:hAnsi="黑体" w:eastAsia="黑体" w:cs="黑体"/>
                <w:b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黑体"/>
                <w:b/>
                <w:sz w:val="32"/>
                <w:szCs w:val="32"/>
              </w:rPr>
              <w:t>教学难点</w:t>
            </w:r>
          </w:p>
        </w:tc>
        <w:tc>
          <w:tcPr>
            <w:tcW w:w="8685" w:type="dxa"/>
            <w:gridSpan w:val="3"/>
            <w:vAlign w:val="center"/>
          </w:tcPr>
          <w:p w14:paraId="2AD66A79">
            <w:pPr>
              <w:adjustRightInd w:val="0"/>
              <w:snapToGrid w:val="0"/>
              <w:spacing w:line="312" w:lineRule="auto"/>
              <w:jc w:val="left"/>
              <w:rPr>
                <w:rFonts w:ascii="华文中宋" w:hAnsi="华文中宋" w:eastAsia="华文中宋" w:cstheme="minorBidi"/>
                <w:sz w:val="24"/>
              </w:rPr>
            </w:pPr>
            <w:r>
              <w:rPr>
                <w:rFonts w:hint="eastAsia" w:ascii="华文中宋" w:hAnsi="华文中宋" w:eastAsia="华文中宋" w:cstheme="minorBidi"/>
                <w:sz w:val="24"/>
              </w:rPr>
              <w:t>体会小说体现的乐观精神和爱国精神，弘扬伟大革命精神。</w:t>
            </w:r>
          </w:p>
        </w:tc>
      </w:tr>
    </w:tbl>
    <w:p w14:paraId="111F05BF"/>
    <w:p w14:paraId="6E2C1938">
      <w:pPr>
        <w:adjustRightInd w:val="0"/>
        <w:snapToGrid w:val="0"/>
        <w:spacing w:line="312" w:lineRule="auto"/>
        <w:jc w:val="center"/>
        <w:rPr>
          <w:rFonts w:ascii="华文中宋" w:hAnsi="华文中宋" w:eastAsia="华文中宋" w:cstheme="minorBidi"/>
          <w:b/>
          <w:bCs/>
          <w:color w:val="C00000"/>
          <w:sz w:val="28"/>
          <w:szCs w:val="28"/>
        </w:rPr>
      </w:pPr>
      <w:r>
        <w:rPr>
          <w:rFonts w:ascii="华文中宋" w:hAnsi="华文中宋" w:eastAsia="华文中宋" w:cstheme="minorBidi"/>
          <w:b/>
          <w:bCs/>
          <w:color w:val="C00000"/>
          <w:sz w:val="28"/>
          <w:szCs w:val="28"/>
        </w:rPr>
        <w:t>教学过程</w:t>
      </w:r>
    </w:p>
    <w:p w14:paraId="2CD0795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  <w:r>
        <w:rPr>
          <w:rFonts w:hint="eastAsia" w:ascii="华文中宋" w:hAnsi="华文中宋" w:eastAsia="华文中宋" w:cstheme="minorBidi"/>
          <w:b/>
          <w:bCs/>
          <w:color w:val="C00000"/>
          <w:sz w:val="24"/>
        </w:rPr>
        <w:t xml:space="preserve">【课堂导入】 </w:t>
      </w:r>
    </w:p>
    <w:p w14:paraId="5B6B648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 xml:space="preserve">腥风血雨的革命战争年代，中国共产党带领全国各族人民共同反抗封建主义、反动军阀以及帝国主义的压迫与侵略，军民团结浴血奋战，经过艰苦卓绝的斗争，实现了中华民族的独立，建立了新中国。今天的幸福生活来之不易，我们青年应该缅怀革命先烈，弘扬革命精神！我们本节课的学习内容是：《荷花淀》《小二黑结婚》《党费》比较阅读。 </w:t>
      </w:r>
      <w:r>
        <w:rPr>
          <w:rFonts w:ascii="华文中宋" w:hAnsi="华文中宋" w:eastAsia="华文中宋" w:cstheme="minorBidi"/>
          <w:sz w:val="24"/>
        </w:rPr>
        <w:t xml:space="preserve"> </w:t>
      </w:r>
    </w:p>
    <w:p w14:paraId="3593017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</w:p>
    <w:p w14:paraId="7A19842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  <w:r>
        <w:rPr>
          <w:rFonts w:hint="eastAsia" w:ascii="华文中宋" w:hAnsi="华文中宋" w:eastAsia="华文中宋" w:cstheme="minorBidi"/>
          <w:b/>
          <w:bCs/>
          <w:color w:val="C00000"/>
          <w:sz w:val="24"/>
        </w:rPr>
        <w:t>任务一：文学常识</w:t>
      </w:r>
    </w:p>
    <w:p w14:paraId="732ADC9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1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《荷花淀》</w:t>
      </w:r>
    </w:p>
    <w:p w14:paraId="5EED369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白洋淀派代表作家——孙犁</w:t>
      </w:r>
    </w:p>
    <w:p w14:paraId="4D54110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孙犁（1913-2002），原名孙树勋，河北安平人，现代著名作家，“孙犁”是于1938年开始使用的笔名。“七七事变”前夕，曾在白洋淀当过小学教师。全民族抗战爆发后，在晋察冀根据地从事革命文化工作。中华人民共和国成立后，在天津日报社工作，并坚持写作。</w:t>
      </w:r>
    </w:p>
    <w:p w14:paraId="4E6546D9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荷花淀派</w:t>
      </w:r>
    </w:p>
    <w:p w14:paraId="1E5BD6F0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ascii="华文中宋" w:hAnsi="华文中宋" w:eastAsia="华文中宋" w:cstheme="minorBidi"/>
          <w:sz w:val="24"/>
        </w:rPr>
        <w:t>他的作品显示出作家成熟的独特的艺术风格：淡雅疏朗的诗情画意与朴素清新的泥土气息完美统一。这一独特风格对当代文学产生了极大的影响，形成了一个数量相当可观的作家群，被当代文坛誉为“</w:t>
      </w:r>
      <w:r>
        <w:rPr>
          <w:rFonts w:hint="eastAsia" w:ascii="华文中宋" w:hAnsi="华文中宋" w:eastAsia="华文中宋" w:cstheme="minorBidi"/>
          <w:sz w:val="24"/>
        </w:rPr>
        <w:t>荷花淀</w:t>
      </w:r>
      <w:r>
        <w:rPr>
          <w:rFonts w:ascii="华文中宋" w:hAnsi="华文中宋" w:eastAsia="华文中宋" w:cstheme="minorBidi"/>
          <w:sz w:val="24"/>
        </w:rPr>
        <w:t>派”。由于他这一独特的艺术风格，他的小说又被称为</w:t>
      </w:r>
      <w:r>
        <w:rPr>
          <w:rFonts w:hint="eastAsia" w:ascii="华文中宋" w:hAnsi="华文中宋" w:eastAsia="华文中宋" w:cstheme="minorBidi"/>
          <w:sz w:val="24"/>
        </w:rPr>
        <w:t>“诗体小说”</w:t>
      </w:r>
      <w:r>
        <w:rPr>
          <w:rFonts w:ascii="华文中宋" w:hAnsi="华文中宋" w:eastAsia="华文中宋" w:cstheme="minorBidi"/>
          <w:sz w:val="24"/>
        </w:rPr>
        <w:t>。</w:t>
      </w:r>
    </w:p>
    <w:p w14:paraId="17B5CEB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相关背景</w:t>
      </w:r>
    </w:p>
    <w:p w14:paraId="34C8D35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白洋淀，属海河流域，是河北省最大的湖泊。2017年，国家设立雄安新区，白洋淀大部为其所辖。</w:t>
      </w:r>
    </w:p>
    <w:p w14:paraId="51919F0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抗日战争时期，白洋淀地区属于冀中抗日根据地。卢沟桥事件后不久，国民党放弃这一带土地，仓皇南逃，当地人民遭到了日本帝国主义铁蹄的蹂躏。在共产党和八路军的领导下，白洋淀人民积极投入了伟大的民族革命战争，该地军民利用白洋淀的河湖港汊，同侵略者进行了英勇顽强的斗争。</w:t>
      </w:r>
    </w:p>
    <w:p w14:paraId="5756387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2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《小二黑结婚》</w:t>
      </w:r>
    </w:p>
    <w:p w14:paraId="298D56F3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“山药蛋派”的创始者——赵树理</w:t>
      </w:r>
    </w:p>
    <w:p w14:paraId="2E4D607A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赵树理（1906年—1970年），原名赵树礼，山西晋城人，现代小说家，山药蛋派创始人。</w:t>
      </w:r>
    </w:p>
    <w:p w14:paraId="697AE4A3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赵树理热爱家乡，热爱农民，毕生为中国农村的发展和农民的利益奔走呼吁。他被誉为描写农村现实生活的“铁笔”、“圣手”和中国现代文学大众化、通俗化的旗手。</w:t>
      </w:r>
    </w:p>
    <w:p w14:paraId="2AA22386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 xml:space="preserve">赵树理所实践与倡导的“贴近生活，反映现实，与下层人民同呼吸共命运”的创作态度，直到今天都有强烈的现实意义。 </w:t>
      </w:r>
    </w:p>
    <w:p w14:paraId="06B32630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山药蛋派</w:t>
      </w:r>
    </w:p>
    <w:p w14:paraId="21CCA667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中国现代小说流派之一，形成于50年代至60年代中期。指以赵树理为代表的一个文学流派。主要作家还有西戎、李束为、马烽、胡正、孙谦等，人称“西李马胡孙”，他们都是山西农村土生土长的作家，有比较深厚的农村生活基础。</w:t>
      </w:r>
    </w:p>
    <w:p w14:paraId="43188247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其创作深深扎根于生活的泥土中，真实、深切而典型，具有强烈的现实主义精神；艺术上追求大众化民族化，纯朴自然、平实无华，创造出富有民族传统的新的民族形式。语言朴素、凝练，作品通俗易懂，具有浓厚的民族风格和地方色彩。</w:t>
      </w:r>
    </w:p>
    <w:p w14:paraId="6A382E9B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</w:p>
    <w:p w14:paraId="48A8D125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相关背景</w:t>
      </w:r>
    </w:p>
    <w:p w14:paraId="6317DB2C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故事发生在抗日战争时期的太行山根据地。当时，共产党领导的新政权建立不久，人民刚开始做生活的主人。由于在中国历史上封建统治的时期极其漫长，封建思想和道德观念已渗透到人民生活和民族心理之中，成为巨大的历史惰性。因此，反对封建思想和封建传统势力的斗争就显得尤为重大而迫切。《小二黑结婚》正是在根据地民主改革的背景下，描绘了农民在共产党领导下对封建思想和封建势力进行的斗争，以及他们在这场斗争中所表现出来的精神风貌。</w:t>
      </w:r>
    </w:p>
    <w:p w14:paraId="7E87822C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ascii="华文中宋" w:hAnsi="华文中宋" w:eastAsia="华文中宋" w:cstheme="minorBidi"/>
          <w:color w:val="C00000"/>
          <w:sz w:val="24"/>
        </w:rPr>
        <w:t>3.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《党费》</w:t>
      </w:r>
    </w:p>
    <w:p w14:paraId="62E29FE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革命前辈英雄的塑造者——王愿坚</w:t>
      </w:r>
    </w:p>
    <w:p w14:paraId="6CC4545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王愿坚（1929-1991），山东诸城人，中国电影编剧、作家。1944年参加革命工作，1945年参加八路军。曾任报社编辑、记者。1952年任《解放军文艺》编辑。主要作品有《党费》《粮食的故事》《普通劳动者》《足迹》《路标》《妈妈》《灯光》等；1974年与陆柱国创作了第一个电影文学剧本《闪闪的红星》。</w:t>
      </w:r>
    </w:p>
    <w:p w14:paraId="3E41CEE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相关背景</w:t>
      </w:r>
    </w:p>
    <w:p w14:paraId="7DAAAFB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1934年10月，中央红军北上长征，国民党调遣重兵进攻“围剿”闽粤赣苏区。军事上，采用“驻剿”和分进合击的战术；政治上，实行移民并村，断绝群众资助红军的粮食来源，欲置红军于死地。在敌人的残酷“围剿”下，我党在苏区的革命工作遇到极大困难。《党费》描绘的就是1934年秋天，游击队开展敌后战争时，一位女共产党员缴党费的故事。 </w:t>
      </w:r>
    </w:p>
    <w:p w14:paraId="244F1D9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F929E6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  <w:r>
        <w:rPr>
          <w:rFonts w:hint="eastAsia" w:ascii="华文中宋" w:hAnsi="华文中宋" w:eastAsia="华文中宋" w:cstheme="minorBidi"/>
          <w:b/>
          <w:bCs/>
          <w:color w:val="C00000"/>
          <w:sz w:val="24"/>
        </w:rPr>
        <w:t>任务二：分析人物</w:t>
      </w:r>
    </w:p>
    <w:p w14:paraId="771AD84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导语：</w:t>
      </w:r>
    </w:p>
    <w:p w14:paraId="4AC4E14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孙犁说：“我喜欢写欢乐的东西，我以为女人比男人更乐观，而人生的悲欢离合，总是与女人有关，所以我常常以崇敬的心情写到她们。”</w:t>
      </w:r>
    </w:p>
    <w:p w14:paraId="528D2E2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孙犁因为喜爱写欢乐的东西，他的笔下刻画了一群坚强勇敢、积极乐观的女子，那么你学习了三篇小说，有没有喜欢的人物形象呢？</w:t>
      </w:r>
    </w:p>
    <w:p w14:paraId="0D314C3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假如让你为《小说月刊》“新生”栏目写一篇关于水生嫂、三仙姑、黄新形象比较的文章，请你通过分析写作手法，概括她们的形象特点以及总结她们之间的共性。</w:t>
      </w:r>
    </w:p>
    <w:p w14:paraId="72644E4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1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《荷花淀》示例分析</w:t>
      </w:r>
    </w:p>
    <w:p w14:paraId="76D49F7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①鸡叫的时候，水生才回来。女人还是呆呆地坐在院子里等他，她说：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“你有什么话，嘱咐嘱咐我吧。”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“没有什么话了，我走了，你要不断进步，识字，生产。”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“嗯。”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“什么事也不要落在别人后面！”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“嗯，还有什么？”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“不要叫敌人汉奸捉活的，捉住了要和他们拼命。”这才是那最重要的一句。女人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流着眼泪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答应了他。</w:t>
      </w:r>
    </w:p>
    <w:p w14:paraId="55F60BB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通过神态、语言的描写刻画了水生嫂的任劳任怨和坚强勇敢的形象。</w:t>
      </w:r>
    </w:p>
    <w:p w14:paraId="362B179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②女人的手指震动了一下，想是……放在嘴里吮了一下。</w:t>
      </w:r>
    </w:p>
    <w:p w14:paraId="2E35FE0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水生突然提出参军要走，“明天我就到大部队上去了。”</w:t>
      </w:r>
    </w:p>
    <w:p w14:paraId="685F7FD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女人猝不及防，心里受到极大震动，原本编席能手的她在慌乱中被苇眉子划破了手。而“吮”字更让人体味出她强忍着感情，努力平衡情绪。通过细节描写塑造了水生嫂谨慎、沉稳、顾全大局的形象。</w:t>
      </w:r>
    </w:p>
    <w:p w14:paraId="73C8C1E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2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《小二黑结婚》示例分析</w:t>
      </w:r>
    </w:p>
    <w:p w14:paraId="77C356C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①这女人就一把把他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拉住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带哭带闹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说：“刘修德！还我闺女！你的孩子把我的闺女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勾引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到哪里了？还我......”</w:t>
      </w:r>
    </w:p>
    <w:p w14:paraId="1BE5731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通过动作、语言的描写刻画出三仙姑蛮横无理的泼妇形象。</w:t>
      </w:r>
    </w:p>
    <w:p w14:paraId="6882C02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②她好像很得意，嗓子拉得长长地说：“闺女大了咱管不了，就去请区长替咱管教管教！”她吃完了饭，换上新衣服、新手帕、绣花鞋、镶边裤，又擦了一次粉，加了几件首饰......</w:t>
      </w:r>
    </w:p>
    <w:p w14:paraId="7B124B6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通过神态、语言的描写刻画出三仙姑爱出风头、愚昧落后、自以为是的形象。</w:t>
      </w:r>
    </w:p>
    <w:p w14:paraId="79FA6B8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3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《党费》示例分析</w:t>
      </w:r>
    </w:p>
    <w:p w14:paraId="16FB34D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①细长的脖子挑着瘦脑袋……两个大眼骨碌碌地瞪着那一堆堆的咸菜，馋得不住地咂嘴巴……把干瘦的小手伸进坛子里去，用指头蘸点儿盐水，填到口里吮着，最后忍不住竟伸手抓了一根腌豆角，就往嘴里填。她妈一扭头看见了，瞅了瞅孩子，又瞅了瞅箩筐里的菜，忙伸手把那根菜拿过来。孩子哇的一声哭了。</w:t>
      </w:r>
    </w:p>
    <w:p w14:paraId="52582FB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通过“瞅”、“拿”动作描写表现了黄新的纯洁无私，对党的一片赤诚。</w:t>
      </w:r>
    </w:p>
    <w:p w14:paraId="3CA3E1A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②我刚打算往下跳，只见她扭回头来，两眼直盯着被惊呆了的孩子拉长了声音说：“孩子，好好地听妈妈的话啊！”</w:t>
      </w:r>
    </w:p>
    <w:p w14:paraId="7614696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一语双关，表现黄新义无反顾、献身革命的品质。黄新一心向党，最终献出了自己的生命。</w:t>
      </w:r>
    </w:p>
    <w:p w14:paraId="20ED63E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4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女性之间的共性</w:t>
      </w:r>
    </w:p>
    <w:p w14:paraId="4E5743E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这些女性都是生活在抗日战争时期的中国女性，她们虽然出身低微，虽然在血与火的战争年代，她们没有向苦难低头，她们积极乐观，不断成长，并获得了新生，她们用自己的光和热照亮了中国革命的历程。</w:t>
      </w:r>
    </w:p>
    <w:p w14:paraId="5AA3F6A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F4E168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  <w:r>
        <w:rPr>
          <w:rFonts w:hint="eastAsia" w:ascii="华文中宋" w:hAnsi="华文中宋" w:eastAsia="华文中宋" w:cstheme="minorBidi"/>
          <w:b/>
          <w:bCs/>
          <w:color w:val="C00000"/>
          <w:sz w:val="24"/>
        </w:rPr>
        <w:t>任务三：探究主题</w:t>
      </w:r>
    </w:p>
    <w:p w14:paraId="4614984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假如让你为《小说月刊》“南腔北调”栏目鉴赏三篇小说的主题，你能总结出三篇小说主题的异同点吗？（小组讨论，完成以下表格）</w:t>
      </w:r>
    </w:p>
    <w:p w14:paraId="110D0CE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188710" cy="32410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2216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总结主题</w:t>
      </w:r>
    </w:p>
    <w:p w14:paraId="46994FE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几千年来，中华民族历经苦难，但没有任何一次苦难能够打垮我们，最后都推动了我们民族精神、意志、力量的一次次升华。这三篇小说着重表现战争中的民族正气，表现农民的觉醒与美好心灵的闪光，这正是革命精神的指引。</w:t>
      </w:r>
    </w:p>
    <w:p w14:paraId="2D21800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</w:p>
    <w:p w14:paraId="760972F8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C00000"/>
          <w:sz w:val="24"/>
        </w:rPr>
      </w:pPr>
      <w:r>
        <w:rPr>
          <w:rFonts w:hint="eastAsia" w:ascii="华文中宋" w:hAnsi="华文中宋" w:eastAsia="华文中宋" w:cstheme="minorBidi"/>
          <w:b/>
          <w:bCs/>
          <w:color w:val="C00000"/>
          <w:sz w:val="24"/>
        </w:rPr>
        <w:t>任务四：品评风格</w:t>
      </w:r>
    </w:p>
    <w:p w14:paraId="4DA42270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《荷花淀》清新优美，富有诗情画意，体现了鲜明地“荷花淀派”风格；</w:t>
      </w:r>
    </w:p>
    <w:p w14:paraId="2CCA05D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《小二黑结婚》通俗生动，乡土气息浓烈，具有典型的“山药蛋派”特点；</w:t>
      </w:r>
    </w:p>
    <w:p w14:paraId="5D4E08A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《党费》简约明了，节奏紧张，表现了军旅作家的创作风格，但又异中有同。</w:t>
      </w:r>
    </w:p>
    <w:p w14:paraId="3ABF9D38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1.自由朗读《荷花淀》前三段，感受诗情画意之美并思考：主要描写了哪些景物？有何特征？有什么作用？</w:t>
      </w:r>
    </w:p>
    <w:p w14:paraId="526652B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 xml:space="preserve">高升的月亮  干净凉爽的院子   柔滑修长的苇眉子    洁白的苇席     </w:t>
      </w:r>
    </w:p>
    <w:p w14:paraId="012CB64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 xml:space="preserve">一片银白的荷花淀    水面的薄雾、徐徐的清风 </w:t>
      </w:r>
      <w:r>
        <w:rPr>
          <w:rFonts w:ascii="华文中宋" w:hAnsi="华文中宋" w:eastAsia="华文中宋" w:cstheme="minorBidi"/>
          <w:sz w:val="24"/>
        </w:rPr>
        <w:t xml:space="preserve">   </w:t>
      </w:r>
      <w:r>
        <w:rPr>
          <w:rFonts w:hint="eastAsia" w:ascii="华文中宋" w:hAnsi="华文中宋" w:eastAsia="华文中宋" w:cstheme="minorBidi"/>
          <w:sz w:val="24"/>
        </w:rPr>
        <w:t>新鲜的荷叶、清新的荷香</w:t>
      </w:r>
    </w:p>
    <w:p w14:paraId="49EDD9C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原文：</w:t>
      </w:r>
    </w:p>
    <w:p w14:paraId="01B74D4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月亮升起来，院子里凉爽得很，干净得很。白天破好的苇眉子湿润润的，正好编席。女人坐在小院当中，手指上缠绞着柔滑修长的苇眉子。苇眉子又薄又细，在她怀里跳跃着。</w:t>
      </w:r>
    </w:p>
    <w:p w14:paraId="701D6F9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这女人编着席。不久，在她的身子下面就编成了一大片。她像坐在一片洁白的雪地上，也像坐在一片洁白的云彩上。她有时望望淀里，淀里也是一片银白世界。水面笼起一层薄薄透明的雾，风吹过来，带新鲜的荷叶荷花香。（聆听朗读）</w:t>
      </w:r>
    </w:p>
    <w:p w14:paraId="2F2EF54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作用：</w:t>
      </w:r>
    </w:p>
    <w:p w14:paraId="37859FC8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①环境本身：点明了故事发生的地点、时间，引出了主要人物，营造了一种清新欢愉的宁静气氛；</w:t>
      </w:r>
    </w:p>
    <w:p w14:paraId="1C4F8B7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②塑造人物：烘托了水生嫂勤劳纯朴、善良温顺的形象；</w:t>
      </w:r>
    </w:p>
    <w:p w14:paraId="32A5CC2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③推动情节：充分展示了荷花淀的美丽富饶和人民生活的美好幸福，为后文水生嫂毅然送夫参军、组织队伍、参加战斗等情节的展开做铺垫。</w:t>
      </w:r>
    </w:p>
    <w:p w14:paraId="28FA7CC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景物描写的答题思路</w:t>
      </w:r>
    </w:p>
    <w:p w14:paraId="2C916929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环境本身：①交代故事发生的时间、地点、背景；②暗示社会环境；③营造氛围，渲染气氛，奠定基调。</w:t>
      </w:r>
    </w:p>
    <w:p w14:paraId="617C0A5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情节方面：①暗示或推动情节的发展；②为后面情节的发展作铺垫；③照应开头或上文。</w:t>
      </w:r>
    </w:p>
    <w:p w14:paraId="6EA540C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人物方面：①烘托心情；②表现身份、地位、性格等；③暗示命运。</w:t>
      </w:r>
    </w:p>
    <w:p w14:paraId="54B42E8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主题方面：①表达、寄托、暗示、揭示主题；②丰富、深化主旨。</w:t>
      </w:r>
    </w:p>
    <w:p w14:paraId="19D3A5B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2.结合课文，分析赵树理小说的语言特色。</w:t>
      </w:r>
    </w:p>
    <w:p w14:paraId="6788597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不管从叙述语言还是描写语言，作者都同样用极其群众化的语言——通俗易懂、简洁明快、幽默风趣、生动形象。所以赵树理小说的语言的一大特色是：使用大众化的语言，幽默而又充满乡土气息；人物语言个性化。</w:t>
      </w:r>
    </w:p>
    <w:p w14:paraId="3795CBB0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山药蛋派继承和发展了我国古典小说和说唱文学的传统，以叙述故事为主，并将人物情景的描写融入到故事叙述之中。人物性格主要通过语言和行动来展示，善于选择和运用内涵丰富的细节描写。语言朴素、凝练，使用大众化的语言，作品通俗易懂，具有浓厚的民族风格和地方色彩。</w:t>
      </w:r>
    </w:p>
    <w:p w14:paraId="3415BE3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3.结合课文，分析《党费》小说的写作特色。</w:t>
      </w:r>
    </w:p>
    <w:p w14:paraId="412EE0E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①采用第一人称叙述故事，便于作者主观情感的抒发。如小说集中描写了“我”和黄新两次会面的情况，而黄新的形象，就是通过“我”所观察到的一幅幅动人的场景而展现出来的。</w:t>
      </w:r>
    </w:p>
    <w:p w14:paraId="6A3FDAD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②细节描写丰富情节并丰满人物形象。如党组织派“我”第二次下山同黄新接头时，展现了令人心酸的画面：当黄新那“细长的脖子挑着瘦脑袋”的仅五岁的女儿，看到一堆堆的咸菜，“馋得不住地咂嘴巴”“一个劲儿地扭着她妈的衣服要吃”。</w:t>
      </w:r>
    </w:p>
    <w:p w14:paraId="1B77344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布置作业</w:t>
      </w:r>
    </w:p>
    <w:p w14:paraId="471E1490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《荷花淀》《小二黑结婚》《党费》都是作家深入群众、深入生活后的创作成果，都塑造了令人印象深刻的典型形象。选择你最喜欢的一个人物形象，分析其性格特征，并结合作品的时代背景和小说中的社会环境，说说人物的典型性体现在哪里。（不少于200字）</w:t>
      </w:r>
    </w:p>
    <w:p w14:paraId="230A3AF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课堂总结</w:t>
      </w:r>
    </w:p>
    <w:p w14:paraId="5A83F50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不一样的作品，不一样的战争；不一样的题材，不一样的人物；不一样的描写，不一样的情感。三篇小说，同中有异，异中有同，各有精彩，为我们提供了丰富的精神食粮。</w:t>
      </w:r>
    </w:p>
    <w:p w14:paraId="135B362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处于新时代的我们，要通过该单元的学习，感受战争中的民族正气、农民的觉醒与美好心灵的闪光，理解新生活的不易和革命志士高尚品质，激发我们在新时代发扬革命传统，奋发有为，为实现强国梦而奋斗不息！</w:t>
      </w:r>
    </w:p>
    <w:p w14:paraId="63E401B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（观看视频）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33CBA">
    <w:pPr>
      <w:pStyle w:val="3"/>
      <w:rPr>
        <w:rFonts w:ascii="华文中宋" w:hAnsi="华文中宋" w:eastAsia="华文中宋"/>
        <w:color w:val="000000" w:themeColor="text1"/>
        <w:spacing w:val="40"/>
        <w:sz w:val="21"/>
        <w:szCs w:val="21"/>
        <w14:textFill>
          <w14:solidFill>
            <w14:schemeClr w14:val="tx1"/>
          </w14:solidFill>
        </w14:textFill>
      </w:rPr>
    </w:pPr>
    <w:r>
      <w:rPr>
        <w:rFonts w:hint="eastAsia"/>
        <w:color w:val="C0000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1124585</wp:posOffset>
          </wp:positionH>
          <wp:positionV relativeFrom="paragraph">
            <wp:posOffset>-27305</wp:posOffset>
          </wp:positionV>
          <wp:extent cx="218440" cy="218440"/>
          <wp:effectExtent l="0" t="0" r="0" b="0"/>
          <wp:wrapNone/>
          <wp:docPr id="6" name="图片 6" descr="徽标, 图标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徽标, 图标&#10;&#10;描述已自动生成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06" cy="2186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华文中宋" w:hAnsi="华文中宋" w:eastAsia="华文中宋"/>
        <w:color w:val="C00000"/>
        <w:spacing w:val="40"/>
        <w:sz w:val="21"/>
        <w:szCs w:val="21"/>
      </w:rPr>
      <w:t xml:space="preserve"> </w:t>
    </w:r>
    <w:r>
      <w:rPr>
        <w:rFonts w:ascii="华文中宋" w:hAnsi="华文中宋" w:eastAsia="华文中宋"/>
        <w:color w:val="C00000"/>
        <w:spacing w:val="40"/>
        <w:sz w:val="21"/>
        <w:szCs w:val="21"/>
      </w:rPr>
      <w:t xml:space="preserve">     </w:t>
    </w:r>
    <w:r>
      <w:rPr>
        <w:rFonts w:hint="eastAsia" w:ascii="华文中宋" w:hAnsi="华文中宋" w:eastAsia="华文中宋"/>
        <w:color w:val="C00000"/>
        <w:spacing w:val="40"/>
        <w:sz w:val="21"/>
        <w:szCs w:val="21"/>
      </w:rPr>
      <w:t>语文优课ppt</w:t>
    </w:r>
    <w:r>
      <w:rPr>
        <w:rFonts w:ascii="华文中宋" w:hAnsi="华文中宋" w:eastAsia="华文中宋"/>
        <w:color w:val="C00000"/>
        <w:spacing w:val="40"/>
        <w:sz w:val="21"/>
        <w:szCs w:val="21"/>
      </w:rPr>
      <w:t xml:space="preserve">  </w:t>
    </w:r>
    <w:r>
      <w:rPr>
        <w:rFonts w:hint="eastAsia" w:ascii="华文中宋" w:hAnsi="华文中宋" w:eastAsia="华文中宋"/>
        <w:color w:val="000000" w:themeColor="text1"/>
        <w:spacing w:val="40"/>
        <w:sz w:val="21"/>
        <w:szCs w:val="21"/>
        <w14:textFill>
          <w14:solidFill>
            <w14:schemeClr w14:val="tx1"/>
          </w14:solidFill>
        </w14:textFill>
      </w:rPr>
      <w:t>让您的课堂更加优秀！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75"/>
    <w:rsid w:val="001A5F07"/>
    <w:rsid w:val="001C1F99"/>
    <w:rsid w:val="001D62AF"/>
    <w:rsid w:val="001E6225"/>
    <w:rsid w:val="002537E1"/>
    <w:rsid w:val="00293D3E"/>
    <w:rsid w:val="00357680"/>
    <w:rsid w:val="003809D8"/>
    <w:rsid w:val="00380A32"/>
    <w:rsid w:val="00396265"/>
    <w:rsid w:val="003B555A"/>
    <w:rsid w:val="003C3BD3"/>
    <w:rsid w:val="003E3DBB"/>
    <w:rsid w:val="003E4DEB"/>
    <w:rsid w:val="004310CF"/>
    <w:rsid w:val="0050208E"/>
    <w:rsid w:val="0055149C"/>
    <w:rsid w:val="00584C97"/>
    <w:rsid w:val="006254B4"/>
    <w:rsid w:val="00642DDA"/>
    <w:rsid w:val="006A08B9"/>
    <w:rsid w:val="006A1A5E"/>
    <w:rsid w:val="006B1704"/>
    <w:rsid w:val="006D3885"/>
    <w:rsid w:val="00717424"/>
    <w:rsid w:val="00726D71"/>
    <w:rsid w:val="00736274"/>
    <w:rsid w:val="0074478A"/>
    <w:rsid w:val="008A376E"/>
    <w:rsid w:val="008C6224"/>
    <w:rsid w:val="008D70FF"/>
    <w:rsid w:val="008F43E2"/>
    <w:rsid w:val="00934D75"/>
    <w:rsid w:val="009B6DA3"/>
    <w:rsid w:val="00A00386"/>
    <w:rsid w:val="00A266A7"/>
    <w:rsid w:val="00AD1391"/>
    <w:rsid w:val="00BC2A88"/>
    <w:rsid w:val="00BC770C"/>
    <w:rsid w:val="00C117F3"/>
    <w:rsid w:val="00C26D52"/>
    <w:rsid w:val="00C46623"/>
    <w:rsid w:val="00C503EA"/>
    <w:rsid w:val="00C90383"/>
    <w:rsid w:val="00CC1032"/>
    <w:rsid w:val="00D076E7"/>
    <w:rsid w:val="00D47416"/>
    <w:rsid w:val="00DA0608"/>
    <w:rsid w:val="00DB0DF7"/>
    <w:rsid w:val="00EC2F58"/>
    <w:rsid w:val="00ED33E7"/>
    <w:rsid w:val="00EF35B2"/>
    <w:rsid w:val="00F1050C"/>
    <w:rsid w:val="00F704AB"/>
    <w:rsid w:val="00F969DA"/>
    <w:rsid w:val="00FE202E"/>
    <w:rsid w:val="00FE3272"/>
    <w:rsid w:val="5001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066BE-55A7-41FC-A6EF-2F7E012366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4613</Words>
  <Characters>4684</Characters>
  <Lines>34</Lines>
  <Paragraphs>9</Paragraphs>
  <TotalTime>1518</TotalTime>
  <ScaleCrop>false</ScaleCrop>
  <LinksUpToDate>false</LinksUpToDate>
  <CharactersWithSpaces>4713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2022-11-07T06:46:00Z</dcterms:created>
  <dc:creator>秦 欢</dc:creator>
  <cp:lastModifiedBy>穿呢子踢瘸</cp:lastModifiedBy>
  <dcterms:modified xsi:type="dcterms:W3CDTF">2025-01-03T01:54:12Z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D8CB0794103948899169B669705FA1AB_13</vt:lpwstr>
  </property>
</Properties>
</file>