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DFD0C" w14:textId="77777777" w:rsidR="00047470" w:rsidRPr="000325F9" w:rsidRDefault="00CD7E12" w:rsidP="00047470">
      <w:pPr>
        <w:jc w:val="center"/>
        <w:rPr>
          <w:rFonts w:ascii="宋体" w:eastAsia="宋体" w:hAnsi="宋体" w:hint="eastAsia"/>
          <w:b/>
          <w:bCs/>
          <w:sz w:val="24"/>
        </w:rPr>
      </w:pPr>
      <w:r w:rsidRPr="000325F9">
        <w:rPr>
          <w:rFonts w:ascii="宋体" w:eastAsia="宋体" w:hAnsi="宋体" w:hint="eastAsia"/>
          <w:b/>
          <w:bCs/>
          <w:sz w:val="24"/>
        </w:rPr>
        <w:t>选择性必修1-</w:t>
      </w:r>
      <w:r w:rsidR="002F0F52" w:rsidRPr="000325F9">
        <w:rPr>
          <w:rFonts w:ascii="宋体" w:eastAsia="宋体" w:hAnsi="宋体" w:hint="eastAsia"/>
          <w:b/>
          <w:bCs/>
          <w:sz w:val="24"/>
        </w:rPr>
        <w:t>第</w:t>
      </w:r>
      <w:r w:rsidR="00047470" w:rsidRPr="000325F9">
        <w:rPr>
          <w:rFonts w:ascii="宋体" w:eastAsia="宋体" w:hAnsi="宋体" w:hint="eastAsia"/>
          <w:b/>
          <w:bCs/>
          <w:sz w:val="24"/>
        </w:rPr>
        <w:t>17</w:t>
      </w:r>
      <w:proofErr w:type="gramStart"/>
      <w:r w:rsidR="002F0F52" w:rsidRPr="000325F9">
        <w:rPr>
          <w:rFonts w:ascii="宋体" w:eastAsia="宋体" w:hAnsi="宋体" w:hint="eastAsia"/>
          <w:b/>
          <w:bCs/>
          <w:sz w:val="24"/>
        </w:rPr>
        <w:t>课</w:t>
      </w:r>
      <w:r w:rsidR="00047470" w:rsidRPr="000325F9">
        <w:rPr>
          <w:rFonts w:ascii="宋体" w:eastAsia="宋体" w:hAnsi="宋体" w:hint="eastAsia"/>
          <w:b/>
          <w:bCs/>
          <w:sz w:val="24"/>
        </w:rPr>
        <w:t>中国</w:t>
      </w:r>
      <w:proofErr w:type="gramEnd"/>
      <w:r w:rsidR="00047470" w:rsidRPr="000325F9">
        <w:rPr>
          <w:rFonts w:ascii="宋体" w:eastAsia="宋体" w:hAnsi="宋体" w:hint="eastAsia"/>
          <w:b/>
          <w:bCs/>
          <w:sz w:val="24"/>
        </w:rPr>
        <w:t>古代的户籍制度与社会治理</w:t>
      </w:r>
    </w:p>
    <w:p w14:paraId="30C388A4" w14:textId="5E017BDE" w:rsidR="00426DAF" w:rsidRPr="000325F9" w:rsidRDefault="003B07AD" w:rsidP="00047470">
      <w:pPr>
        <w:jc w:val="center"/>
        <w:rPr>
          <w:rFonts w:ascii="宋体" w:eastAsia="宋体" w:hAnsi="宋体" w:hint="eastAsia"/>
          <w:b/>
          <w:bCs/>
          <w:sz w:val="24"/>
        </w:rPr>
      </w:pPr>
      <w:r w:rsidRPr="000325F9">
        <w:rPr>
          <w:rFonts w:ascii="宋体" w:eastAsia="宋体" w:hAnsi="宋体" w:hint="eastAsia"/>
          <w:b/>
          <w:bCs/>
          <w:sz w:val="24"/>
        </w:rPr>
        <w:t>班级__________ 姓名__________  小组__________</w:t>
      </w:r>
    </w:p>
    <w:p w14:paraId="6D7A8F90" w14:textId="77777777" w:rsidR="002F0F52" w:rsidRPr="000325F9" w:rsidRDefault="002F0F52" w:rsidP="002F0F52">
      <w:pPr>
        <w:rPr>
          <w:rFonts w:ascii="宋体" w:eastAsia="宋体" w:hAnsi="宋体" w:hint="eastAsia"/>
          <w:szCs w:val="21"/>
        </w:rPr>
      </w:pPr>
      <w:r w:rsidRPr="000325F9">
        <w:rPr>
          <w:rFonts w:ascii="宋体" w:eastAsia="宋体" w:hAnsi="宋体" w:hint="eastAsia"/>
          <w:szCs w:val="21"/>
        </w:rPr>
        <w:t>【课标内容】</w:t>
      </w:r>
    </w:p>
    <w:p w14:paraId="09D89D24" w14:textId="2D5ADC4F" w:rsidR="00047470" w:rsidRPr="000325F9" w:rsidRDefault="00047470" w:rsidP="00047470">
      <w:pPr>
        <w:rPr>
          <w:rFonts w:ascii="宋体" w:eastAsia="宋体" w:hAnsi="宋体" w:hint="eastAsia"/>
        </w:rPr>
      </w:pPr>
      <w:r w:rsidRPr="000325F9">
        <w:rPr>
          <w:rFonts w:ascii="宋体" w:eastAsia="宋体" w:hAnsi="宋体" w:hint="eastAsia"/>
        </w:rPr>
        <w:t>1、了解中国古代以赋役征发为首要目的</w:t>
      </w:r>
      <w:proofErr w:type="gramStart"/>
      <w:r w:rsidRPr="000325F9">
        <w:rPr>
          <w:rFonts w:ascii="宋体" w:eastAsia="宋体" w:hAnsi="宋体" w:hint="eastAsia"/>
        </w:rPr>
        <w:t>的</w:t>
      </w:r>
      <w:proofErr w:type="gramEnd"/>
      <w:r w:rsidRPr="000325F9">
        <w:rPr>
          <w:rFonts w:ascii="宋体" w:eastAsia="宋体" w:hAnsi="宋体" w:hint="eastAsia"/>
        </w:rPr>
        <w:t>户籍制度，以及有代表性的基层管理组织；</w:t>
      </w:r>
    </w:p>
    <w:p w14:paraId="56112ED1" w14:textId="2E95324B" w:rsidR="00047470" w:rsidRPr="000325F9" w:rsidRDefault="00047470" w:rsidP="00047470">
      <w:pPr>
        <w:rPr>
          <w:rFonts w:ascii="宋体" w:eastAsia="宋体" w:hAnsi="宋体" w:hint="eastAsia"/>
        </w:rPr>
      </w:pPr>
      <w:r w:rsidRPr="000325F9">
        <w:rPr>
          <w:rFonts w:ascii="宋体" w:eastAsia="宋体" w:hAnsi="宋体" w:hint="eastAsia"/>
        </w:rPr>
        <w:t>2、知道中国古代王朝在社会救济和优抚方面采取的重要措施。</w:t>
      </w:r>
    </w:p>
    <w:p w14:paraId="2E32A396" w14:textId="4E4F14CF" w:rsidR="00047470" w:rsidRPr="000325F9" w:rsidRDefault="00AB3B41" w:rsidP="00047470">
      <w:pPr>
        <w:pStyle w:val="p0"/>
        <w:rPr>
          <w:rFonts w:ascii="宋体" w:hAnsi="宋体"/>
          <w:bCs/>
        </w:rPr>
      </w:pPr>
      <w:r w:rsidRPr="000325F9">
        <w:rPr>
          <w:rFonts w:ascii="宋体" w:hAnsi="宋体" w:cs="宋体"/>
          <w:b/>
          <w:szCs w:val="21"/>
        </w:rPr>
        <w:t>教学重点：</w:t>
      </w:r>
      <w:r w:rsidR="00047470" w:rsidRPr="000325F9">
        <w:rPr>
          <w:rFonts w:ascii="宋体" w:hAnsi="宋体"/>
          <w:bCs/>
        </w:rPr>
        <w:t>历代户籍制度演变；历代基层组织与社会治理；历代社会救济与优抚政策</w:t>
      </w:r>
    </w:p>
    <w:p w14:paraId="3D041CBE" w14:textId="77777777" w:rsidR="00047470" w:rsidRPr="000325F9" w:rsidRDefault="00AB3B41" w:rsidP="00047470">
      <w:pPr>
        <w:pStyle w:val="p17"/>
        <w:jc w:val="left"/>
        <w:rPr>
          <w:rFonts w:ascii="宋体" w:hAnsi="宋体" w:hint="eastAsia"/>
          <w:bCs/>
        </w:rPr>
      </w:pPr>
      <w:r w:rsidRPr="000325F9">
        <w:rPr>
          <w:rFonts w:ascii="宋体" w:hAnsi="宋体" w:cs="宋体" w:hint="eastAsia"/>
          <w:b/>
        </w:rPr>
        <w:t>教学难点：</w:t>
      </w:r>
      <w:r w:rsidR="00047470" w:rsidRPr="000325F9">
        <w:rPr>
          <w:rFonts w:ascii="宋体" w:hAnsi="宋体" w:hint="eastAsia"/>
        </w:rPr>
        <w:t>中国古代户籍制度演变的原因；中国古代基层组织的主要任务；中国古代社会救济的特点</w:t>
      </w:r>
    </w:p>
    <w:p w14:paraId="12EB8A77" w14:textId="61CF7412" w:rsidR="00A72661" w:rsidRPr="000325F9" w:rsidRDefault="00A72661" w:rsidP="003730D3">
      <w:pPr>
        <w:numPr>
          <w:ilvl w:val="0"/>
          <w:numId w:val="11"/>
        </w:numPr>
        <w:adjustRightInd w:val="0"/>
        <w:spacing w:line="360" w:lineRule="auto"/>
        <w:rPr>
          <w:rFonts w:ascii="宋体" w:eastAsia="宋体" w:hAnsi="宋体" w:cs="宋体" w:hint="eastAsia"/>
          <w:b/>
          <w:bCs/>
          <w:szCs w:val="21"/>
        </w:rPr>
      </w:pPr>
      <w:r w:rsidRPr="000325F9">
        <w:rPr>
          <w:rFonts w:ascii="宋体" w:eastAsia="宋体" w:hAnsi="宋体" w:cs="宋体" w:hint="eastAsia"/>
          <w:b/>
          <w:bCs/>
          <w:szCs w:val="21"/>
        </w:rPr>
        <w:t>【课前预习】</w:t>
      </w:r>
    </w:p>
    <w:p w14:paraId="72947EBD" w14:textId="5C42BA43" w:rsidR="00AA2C9B" w:rsidRPr="000325F9" w:rsidRDefault="00AA2C9B" w:rsidP="00AA2C9B">
      <w:pPr>
        <w:spacing w:line="288" w:lineRule="auto"/>
        <w:rPr>
          <w:rFonts w:ascii="宋体" w:eastAsia="宋体" w:hAnsi="宋体" w:cs="宋体" w:hint="eastAsia"/>
          <w:b/>
          <w:bCs/>
          <w:shd w:val="clear" w:color="FFFFFF" w:fill="D9D9D9"/>
        </w:rPr>
      </w:pPr>
      <w:r w:rsidRPr="000325F9">
        <w:rPr>
          <w:rFonts w:ascii="宋体" w:eastAsia="宋体" w:hAnsi="宋体" w:cs="宋体" w:hint="eastAsia"/>
          <w:b/>
          <w:bCs/>
          <w:shd w:val="clear" w:color="FFFFFF" w:fill="D9D9D9"/>
        </w:rPr>
        <w:t xml:space="preserve">知识点一、历代户籍制度演变 </w:t>
      </w:r>
    </w:p>
    <w:tbl>
      <w:tblPr>
        <w:tblStyle w:val="TableNormal"/>
        <w:tblW w:w="9353"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0"/>
        <w:gridCol w:w="8363"/>
      </w:tblGrid>
      <w:tr w:rsidR="00AA2C9B" w:rsidRPr="000325F9" w14:paraId="6940623F" w14:textId="77777777" w:rsidTr="00AA2C9B">
        <w:trPr>
          <w:trHeight w:val="1448"/>
        </w:trPr>
        <w:tc>
          <w:tcPr>
            <w:tcW w:w="990" w:type="dxa"/>
            <w:textDirection w:val="tbRlV"/>
          </w:tcPr>
          <w:p w14:paraId="5F29AB77" w14:textId="08F69008" w:rsidR="00047470" w:rsidRPr="000325F9" w:rsidRDefault="00AA2C9B" w:rsidP="00AA2C9B">
            <w:pPr>
              <w:pStyle w:val="TableText"/>
              <w:spacing w:before="191" w:line="206" w:lineRule="auto"/>
              <w:ind w:left="113"/>
              <w:rPr>
                <w:rFonts w:ascii="宋体" w:eastAsia="宋体" w:hAnsi="宋体" w:hint="eastAsia"/>
                <w:lang w:eastAsia="zh-CN"/>
              </w:rPr>
            </w:pPr>
            <w:r w:rsidRPr="000325F9">
              <w:rPr>
                <w:rFonts w:ascii="宋体" w:eastAsia="宋体" w:hAnsi="宋体" w:hint="eastAsia"/>
                <w:lang w:eastAsia="zh-CN"/>
              </w:rPr>
              <w:t>战国时期</w:t>
            </w:r>
          </w:p>
        </w:tc>
        <w:tc>
          <w:tcPr>
            <w:tcW w:w="8363" w:type="dxa"/>
          </w:tcPr>
          <w:p w14:paraId="5CA3EBBD" w14:textId="77777777" w:rsidR="00047470" w:rsidRPr="000325F9" w:rsidRDefault="00047470" w:rsidP="00AA2C9B">
            <w:pPr>
              <w:pStyle w:val="TableText"/>
              <w:spacing w:before="291" w:line="213" w:lineRule="auto"/>
              <w:rPr>
                <w:rFonts w:ascii="宋体" w:eastAsia="宋体" w:hAnsi="宋体" w:cs="宋体" w:hint="eastAsia"/>
                <w:lang w:eastAsia="zh-CN"/>
              </w:rPr>
            </w:pPr>
            <w:r w:rsidRPr="000325F9">
              <w:rPr>
                <w:rFonts w:ascii="宋体" w:eastAsia="宋体" w:hAnsi="宋体" w:cs="宋体" w:hint="eastAsia"/>
                <w:lang w:eastAsia="zh-CN"/>
              </w:rPr>
              <w:t>①国家大规模编排民户，制定户籍，始于战</w:t>
            </w:r>
            <w:r w:rsidRPr="000325F9">
              <w:rPr>
                <w:rFonts w:ascii="宋体" w:eastAsia="宋体" w:hAnsi="宋体" w:cs="宋体" w:hint="eastAsia"/>
                <w:spacing w:val="-1"/>
                <w:lang w:eastAsia="zh-CN"/>
              </w:rPr>
              <w:t>国时期；</w:t>
            </w:r>
          </w:p>
          <w:p w14:paraId="1797A700" w14:textId="77777777" w:rsidR="00047470" w:rsidRPr="000325F9" w:rsidRDefault="00047470" w:rsidP="00AA2C9B">
            <w:pPr>
              <w:pStyle w:val="TableText"/>
              <w:spacing w:before="117" w:line="213" w:lineRule="auto"/>
              <w:rPr>
                <w:rFonts w:ascii="宋体" w:eastAsia="宋体" w:hAnsi="宋体" w:cs="宋体" w:hint="eastAsia"/>
                <w:lang w:eastAsia="zh-CN"/>
              </w:rPr>
            </w:pPr>
            <w:r w:rsidRPr="000325F9">
              <w:rPr>
                <w:rFonts w:ascii="宋体" w:eastAsia="宋体" w:hAnsi="宋体" w:cs="宋体" w:hint="eastAsia"/>
                <w:spacing w:val="-1"/>
                <w:lang w:eastAsia="zh-CN"/>
              </w:rPr>
              <w:t>②公元前</w:t>
            </w:r>
            <w:r w:rsidRPr="000325F9">
              <w:rPr>
                <w:rFonts w:ascii="宋体" w:eastAsia="宋体" w:hAnsi="宋体" w:cs="宋体" w:hint="eastAsia"/>
                <w:spacing w:val="-38"/>
                <w:lang w:eastAsia="zh-CN"/>
              </w:rPr>
              <w:t xml:space="preserve"> </w:t>
            </w:r>
            <w:r w:rsidRPr="000325F9">
              <w:rPr>
                <w:rFonts w:ascii="宋体" w:eastAsia="宋体" w:hAnsi="宋体" w:cs="宋体" w:hint="eastAsia"/>
                <w:spacing w:val="-1"/>
                <w:lang w:eastAsia="zh-CN"/>
              </w:rPr>
              <w:t>375</w:t>
            </w:r>
            <w:r w:rsidRPr="000325F9">
              <w:rPr>
                <w:rFonts w:ascii="宋体" w:eastAsia="宋体" w:hAnsi="宋体" w:cs="宋体" w:hint="eastAsia"/>
                <w:spacing w:val="-43"/>
                <w:lang w:eastAsia="zh-CN"/>
              </w:rPr>
              <w:t xml:space="preserve"> </w:t>
            </w:r>
            <w:r w:rsidRPr="000325F9">
              <w:rPr>
                <w:rFonts w:ascii="宋体" w:eastAsia="宋体" w:hAnsi="宋体" w:cs="宋体" w:hint="eastAsia"/>
                <w:spacing w:val="-1"/>
                <w:lang w:eastAsia="zh-CN"/>
              </w:rPr>
              <w:t>年，秦献公以五家为“伍”的办法编排户口。</w:t>
            </w:r>
          </w:p>
          <w:p w14:paraId="2FEE6FB6" w14:textId="77777777" w:rsidR="00047470" w:rsidRPr="000325F9" w:rsidRDefault="00047470" w:rsidP="00AA2C9B">
            <w:pPr>
              <w:pStyle w:val="TableText"/>
              <w:spacing w:before="117" w:line="213" w:lineRule="auto"/>
              <w:rPr>
                <w:rFonts w:ascii="宋体" w:eastAsia="宋体" w:hAnsi="宋体" w:cs="宋体" w:hint="eastAsia"/>
                <w:lang w:eastAsia="zh-CN"/>
              </w:rPr>
            </w:pPr>
            <w:r w:rsidRPr="000325F9">
              <w:rPr>
                <w:rFonts w:ascii="宋体" w:eastAsia="宋体" w:hAnsi="宋体" w:cs="宋体" w:hint="eastAsia"/>
                <w:spacing w:val="-1"/>
                <w:lang w:eastAsia="zh-CN"/>
              </w:rPr>
              <w:t>③无论男女，都在政府的簿籍上有登记</w:t>
            </w:r>
          </w:p>
        </w:tc>
      </w:tr>
      <w:tr w:rsidR="00AA2C9B" w:rsidRPr="000325F9" w14:paraId="1AB4052C" w14:textId="77777777" w:rsidTr="00AA2C9B">
        <w:trPr>
          <w:trHeight w:val="725"/>
        </w:trPr>
        <w:tc>
          <w:tcPr>
            <w:tcW w:w="990" w:type="dxa"/>
            <w:textDirection w:val="tbRlV"/>
          </w:tcPr>
          <w:p w14:paraId="6605EF83" w14:textId="2817D264" w:rsidR="00047470" w:rsidRPr="000325F9" w:rsidRDefault="00AA2C9B" w:rsidP="00AA2C9B">
            <w:pPr>
              <w:pStyle w:val="TableText"/>
              <w:spacing w:before="191" w:line="210" w:lineRule="auto"/>
              <w:ind w:left="113"/>
              <w:rPr>
                <w:rFonts w:ascii="宋体" w:eastAsia="宋体" w:hAnsi="宋体" w:hint="eastAsia"/>
                <w:lang w:eastAsia="zh-CN"/>
              </w:rPr>
            </w:pPr>
            <w:r w:rsidRPr="000325F9">
              <w:rPr>
                <w:rFonts w:ascii="宋体" w:eastAsia="宋体" w:hAnsi="宋体" w:hint="eastAsia"/>
                <w:lang w:eastAsia="zh-CN"/>
              </w:rPr>
              <w:t>秦朝</w:t>
            </w:r>
          </w:p>
        </w:tc>
        <w:tc>
          <w:tcPr>
            <w:tcW w:w="8363" w:type="dxa"/>
          </w:tcPr>
          <w:p w14:paraId="0CC2729F" w14:textId="77777777" w:rsidR="00047470" w:rsidRPr="000325F9" w:rsidRDefault="00047470" w:rsidP="00AA2C9B">
            <w:pPr>
              <w:pStyle w:val="TableText"/>
              <w:spacing w:before="107" w:line="267" w:lineRule="auto"/>
              <w:ind w:right="179"/>
              <w:rPr>
                <w:rFonts w:ascii="宋体" w:eastAsia="宋体" w:hAnsi="宋体" w:cs="宋体" w:hint="eastAsia"/>
                <w:lang w:eastAsia="zh-CN"/>
              </w:rPr>
            </w:pPr>
            <w:r w:rsidRPr="000325F9">
              <w:rPr>
                <w:rFonts w:ascii="宋体" w:eastAsia="宋体" w:hAnsi="宋体" w:cs="宋体" w:hint="eastAsia"/>
                <w:lang w:eastAsia="zh-CN"/>
              </w:rPr>
              <w:t xml:space="preserve">秦朝的户籍实行分类登记制度，除一般百姓的户籍外，还有宗亲贵族的宗室籍、官 </w:t>
            </w:r>
            <w:r w:rsidRPr="000325F9">
              <w:rPr>
                <w:rFonts w:ascii="宋体" w:eastAsia="宋体" w:hAnsi="宋体" w:cs="宋体" w:hint="eastAsia"/>
                <w:spacing w:val="-2"/>
                <w:lang w:eastAsia="zh-CN"/>
              </w:rPr>
              <w:t>吏的</w:t>
            </w:r>
            <w:proofErr w:type="gramStart"/>
            <w:r w:rsidRPr="000325F9">
              <w:rPr>
                <w:rFonts w:ascii="宋体" w:eastAsia="宋体" w:hAnsi="宋体" w:cs="宋体" w:hint="eastAsia"/>
                <w:spacing w:val="-2"/>
                <w:lang w:eastAsia="zh-CN"/>
              </w:rPr>
              <w:t>宦</w:t>
            </w:r>
            <w:proofErr w:type="gramEnd"/>
            <w:r w:rsidRPr="000325F9">
              <w:rPr>
                <w:rFonts w:ascii="宋体" w:eastAsia="宋体" w:hAnsi="宋体" w:cs="宋体" w:hint="eastAsia"/>
                <w:spacing w:val="-2"/>
                <w:lang w:eastAsia="zh-CN"/>
              </w:rPr>
              <w:t>籍、商贾的</w:t>
            </w:r>
            <w:proofErr w:type="gramStart"/>
            <w:r w:rsidRPr="000325F9">
              <w:rPr>
                <w:rFonts w:ascii="宋体" w:eastAsia="宋体" w:hAnsi="宋体" w:cs="宋体" w:hint="eastAsia"/>
                <w:spacing w:val="-2"/>
                <w:lang w:eastAsia="zh-CN"/>
              </w:rPr>
              <w:t>市籍等</w:t>
            </w:r>
            <w:proofErr w:type="gramEnd"/>
          </w:p>
        </w:tc>
      </w:tr>
      <w:tr w:rsidR="00AA2C9B" w:rsidRPr="000325F9" w14:paraId="4FA7D04A" w14:textId="77777777" w:rsidTr="00AA2C9B">
        <w:trPr>
          <w:trHeight w:val="1444"/>
        </w:trPr>
        <w:tc>
          <w:tcPr>
            <w:tcW w:w="990" w:type="dxa"/>
            <w:textDirection w:val="tbRlV"/>
          </w:tcPr>
          <w:p w14:paraId="0737206F" w14:textId="1842E85B" w:rsidR="00047470" w:rsidRPr="000325F9" w:rsidRDefault="00AA2C9B" w:rsidP="00AA2C9B">
            <w:pPr>
              <w:pStyle w:val="TableText"/>
              <w:spacing w:before="192" w:line="214" w:lineRule="auto"/>
              <w:ind w:left="113" w:firstLineChars="300" w:firstLine="474"/>
              <w:rPr>
                <w:rFonts w:ascii="宋体" w:eastAsia="宋体" w:hAnsi="宋体" w:hint="eastAsia"/>
              </w:rPr>
            </w:pPr>
            <w:r w:rsidRPr="000325F9">
              <w:rPr>
                <w:rFonts w:ascii="宋体" w:eastAsia="宋体" w:hAnsi="宋体" w:hint="eastAsia"/>
                <w:spacing w:val="-26"/>
                <w:lang w:eastAsia="zh-CN"/>
              </w:rPr>
              <w:t>汉朝</w:t>
            </w:r>
          </w:p>
        </w:tc>
        <w:tc>
          <w:tcPr>
            <w:tcW w:w="8363" w:type="dxa"/>
          </w:tcPr>
          <w:p w14:paraId="68E405AF" w14:textId="77777777" w:rsidR="00047470" w:rsidRPr="000325F9" w:rsidRDefault="00047470" w:rsidP="00AA2C9B">
            <w:pPr>
              <w:pStyle w:val="TableText"/>
              <w:spacing w:before="108" w:line="213" w:lineRule="auto"/>
              <w:rPr>
                <w:rFonts w:ascii="宋体" w:eastAsia="宋体" w:hAnsi="宋体" w:cs="宋体" w:hint="eastAsia"/>
                <w:lang w:eastAsia="zh-CN"/>
              </w:rPr>
            </w:pPr>
            <w:r w:rsidRPr="000325F9">
              <w:rPr>
                <w:rFonts w:ascii="宋体" w:eastAsia="宋体" w:hAnsi="宋体" w:cs="宋体" w:hint="eastAsia"/>
                <w:lang w:eastAsia="zh-CN"/>
              </w:rPr>
              <w:t>①汉朝丞相主管全国户籍工作，各级地方政府也均有专门人员主管</w:t>
            </w:r>
            <w:r w:rsidRPr="000325F9">
              <w:rPr>
                <w:rFonts w:ascii="宋体" w:eastAsia="宋体" w:hAnsi="宋体" w:cs="宋体" w:hint="eastAsia"/>
                <w:spacing w:val="-1"/>
                <w:lang w:eastAsia="zh-CN"/>
              </w:rPr>
              <w:t>户籍。</w:t>
            </w:r>
          </w:p>
          <w:p w14:paraId="0EBAEFBB" w14:textId="77777777" w:rsidR="00047470" w:rsidRPr="000325F9" w:rsidRDefault="00047470" w:rsidP="00AA2C9B">
            <w:pPr>
              <w:pStyle w:val="TableText"/>
              <w:spacing w:before="117" w:line="213" w:lineRule="auto"/>
              <w:rPr>
                <w:rFonts w:ascii="宋体" w:eastAsia="宋体" w:hAnsi="宋体" w:cs="宋体" w:hint="eastAsia"/>
                <w:lang w:eastAsia="zh-CN"/>
              </w:rPr>
            </w:pPr>
            <w:r w:rsidRPr="000325F9">
              <w:rPr>
                <w:rFonts w:ascii="宋体" w:eastAsia="宋体" w:hAnsi="宋体" w:cs="宋体" w:hint="eastAsia"/>
                <w:lang w:eastAsia="zh-CN"/>
              </w:rPr>
              <w:t>②户是政府征派赋役的单位。百姓编户入籍后，便成了封建国家的“编户齐</w:t>
            </w:r>
            <w:r w:rsidRPr="000325F9">
              <w:rPr>
                <w:rFonts w:ascii="宋体" w:eastAsia="宋体" w:hAnsi="宋体" w:cs="宋体" w:hint="eastAsia"/>
                <w:spacing w:val="-1"/>
                <w:lang w:eastAsia="zh-CN"/>
              </w:rPr>
              <w:t>民”。</w:t>
            </w:r>
          </w:p>
          <w:p w14:paraId="348B94A7" w14:textId="77777777" w:rsidR="00047470" w:rsidRPr="000325F9" w:rsidRDefault="00047470" w:rsidP="00AA2C9B">
            <w:pPr>
              <w:pStyle w:val="TableText"/>
              <w:spacing w:before="117" w:line="213" w:lineRule="auto"/>
              <w:rPr>
                <w:rFonts w:ascii="宋体" w:eastAsia="宋体" w:hAnsi="宋体" w:cs="宋体" w:hint="eastAsia"/>
                <w:lang w:eastAsia="zh-CN"/>
              </w:rPr>
            </w:pPr>
            <w:r w:rsidRPr="000325F9">
              <w:rPr>
                <w:rFonts w:ascii="宋体" w:eastAsia="宋体" w:hAnsi="宋体" w:cs="宋体" w:hint="eastAsia"/>
                <w:spacing w:val="-1"/>
                <w:lang w:eastAsia="zh-CN"/>
              </w:rPr>
              <w:t>③政府为掌握人口数，也会定期进行人口调查。</w:t>
            </w:r>
          </w:p>
          <w:p w14:paraId="69D29B97" w14:textId="77777777" w:rsidR="00047470" w:rsidRPr="000325F9" w:rsidRDefault="00047470" w:rsidP="00AA2C9B">
            <w:pPr>
              <w:pStyle w:val="TableText"/>
              <w:spacing w:before="117" w:line="213" w:lineRule="auto"/>
              <w:rPr>
                <w:rFonts w:ascii="宋体" w:eastAsia="宋体" w:hAnsi="宋体" w:cs="宋体" w:hint="eastAsia"/>
                <w:lang w:eastAsia="zh-CN"/>
              </w:rPr>
            </w:pPr>
            <w:r w:rsidRPr="000325F9">
              <w:rPr>
                <w:rFonts w:ascii="宋体" w:eastAsia="宋体" w:hAnsi="宋体" w:cs="宋体" w:hint="eastAsia"/>
                <w:lang w:eastAsia="zh-CN"/>
              </w:rPr>
              <w:t>④东汉末年，战事频繁，人口流动加剧，豪强地主与国家争夺人口，户</w:t>
            </w:r>
            <w:r w:rsidRPr="000325F9">
              <w:rPr>
                <w:rFonts w:ascii="宋体" w:eastAsia="宋体" w:hAnsi="宋体" w:cs="宋体" w:hint="eastAsia"/>
                <w:spacing w:val="-1"/>
                <w:lang w:eastAsia="zh-CN"/>
              </w:rPr>
              <w:t>籍散乱</w:t>
            </w:r>
          </w:p>
        </w:tc>
      </w:tr>
      <w:tr w:rsidR="00AA2C9B" w:rsidRPr="000325F9" w14:paraId="31F8CDFF" w14:textId="77777777" w:rsidTr="00AA2C9B">
        <w:trPr>
          <w:trHeight w:val="724"/>
        </w:trPr>
        <w:tc>
          <w:tcPr>
            <w:tcW w:w="990" w:type="dxa"/>
            <w:textDirection w:val="tbRlV"/>
          </w:tcPr>
          <w:p w14:paraId="73EE77F4" w14:textId="0E127959" w:rsidR="00047470" w:rsidRPr="000325F9" w:rsidRDefault="00AA2C9B" w:rsidP="00AA2C9B">
            <w:pPr>
              <w:pStyle w:val="TableText"/>
              <w:spacing w:before="191" w:line="211" w:lineRule="auto"/>
              <w:ind w:left="113"/>
              <w:rPr>
                <w:rFonts w:ascii="宋体" w:eastAsia="宋体" w:hAnsi="宋体" w:hint="eastAsia"/>
              </w:rPr>
            </w:pPr>
            <w:r w:rsidRPr="000325F9">
              <w:rPr>
                <w:rFonts w:ascii="宋体" w:eastAsia="宋体" w:hAnsi="宋体" w:hint="eastAsia"/>
                <w:spacing w:val="1"/>
                <w:lang w:eastAsia="zh-CN"/>
              </w:rPr>
              <w:t>隋</w:t>
            </w:r>
            <w:r w:rsidR="00047470" w:rsidRPr="000325F9">
              <w:rPr>
                <w:rFonts w:ascii="宋体" w:eastAsia="宋体" w:hAnsi="宋体"/>
                <w:spacing w:val="1"/>
              </w:rPr>
              <w:t>唐</w:t>
            </w:r>
          </w:p>
        </w:tc>
        <w:tc>
          <w:tcPr>
            <w:tcW w:w="8363" w:type="dxa"/>
          </w:tcPr>
          <w:p w14:paraId="59DA0427" w14:textId="77777777" w:rsidR="00AA2C9B" w:rsidRPr="000325F9" w:rsidRDefault="00047470" w:rsidP="00AA2C9B">
            <w:pPr>
              <w:pStyle w:val="TableText"/>
              <w:spacing w:before="108" w:line="266" w:lineRule="auto"/>
              <w:ind w:right="43"/>
              <w:rPr>
                <w:rFonts w:ascii="宋体" w:eastAsia="宋体" w:hAnsi="宋体" w:cs="宋体" w:hint="eastAsia"/>
                <w:lang w:eastAsia="zh-CN"/>
              </w:rPr>
            </w:pPr>
            <w:r w:rsidRPr="000325F9">
              <w:rPr>
                <w:rFonts w:ascii="宋体" w:eastAsia="宋体" w:hAnsi="宋体" w:cs="宋体" w:hint="eastAsia"/>
                <w:spacing w:val="-7"/>
                <w:lang w:eastAsia="zh-CN"/>
              </w:rPr>
              <w:t>①</w:t>
            </w:r>
            <w:proofErr w:type="gramStart"/>
            <w:r w:rsidRPr="000325F9">
              <w:rPr>
                <w:rFonts w:ascii="宋体" w:eastAsia="宋体" w:hAnsi="宋体" w:cs="宋体" w:hint="eastAsia"/>
                <w:spacing w:val="-7"/>
                <w:lang w:eastAsia="zh-CN"/>
              </w:rPr>
              <w:t>隋建立</w:t>
            </w:r>
            <w:proofErr w:type="gramEnd"/>
            <w:r w:rsidRPr="000325F9">
              <w:rPr>
                <w:rFonts w:ascii="宋体" w:eastAsia="宋体" w:hAnsi="宋体" w:cs="宋体" w:hint="eastAsia"/>
                <w:spacing w:val="-7"/>
                <w:lang w:eastAsia="zh-CN"/>
              </w:rPr>
              <w:t>后，命州县官“大索貌阅”，将人</w:t>
            </w:r>
            <w:r w:rsidRPr="000325F9">
              <w:rPr>
                <w:rFonts w:ascii="宋体" w:eastAsia="宋体" w:hAnsi="宋体" w:cs="宋体" w:hint="eastAsia"/>
                <w:spacing w:val="-8"/>
                <w:lang w:eastAsia="zh-CN"/>
              </w:rPr>
              <w:t>口体貌与户籍登记相比较，重新核定户籍，</w:t>
            </w:r>
            <w:r w:rsidRPr="000325F9">
              <w:rPr>
                <w:rFonts w:ascii="宋体" w:eastAsia="宋体" w:hAnsi="宋体" w:cs="宋体" w:hint="eastAsia"/>
                <w:lang w:eastAsia="zh-CN"/>
              </w:rPr>
              <w:t xml:space="preserve"> 严防不实。</w:t>
            </w:r>
          </w:p>
          <w:p w14:paraId="1E7CBA03" w14:textId="4150F529" w:rsidR="00047470" w:rsidRPr="000325F9" w:rsidRDefault="00047470" w:rsidP="00AA2C9B">
            <w:pPr>
              <w:pStyle w:val="TableText"/>
              <w:spacing w:before="108" w:line="266" w:lineRule="auto"/>
              <w:ind w:right="43"/>
              <w:rPr>
                <w:rFonts w:ascii="宋体" w:eastAsia="宋体" w:hAnsi="宋体" w:cs="宋体" w:hint="eastAsia"/>
                <w:lang w:eastAsia="zh-CN"/>
              </w:rPr>
            </w:pPr>
            <w:r w:rsidRPr="000325F9">
              <w:rPr>
                <w:rFonts w:ascii="宋体" w:eastAsia="宋体" w:hAnsi="宋体" w:cs="宋体" w:hint="eastAsia"/>
                <w:lang w:eastAsia="zh-CN"/>
              </w:rPr>
              <w:t>②</w:t>
            </w:r>
            <w:proofErr w:type="gramStart"/>
            <w:r w:rsidRPr="000325F9">
              <w:rPr>
                <w:rFonts w:ascii="宋体" w:eastAsia="宋体" w:hAnsi="宋体" w:cs="宋体" w:hint="eastAsia"/>
                <w:lang w:eastAsia="zh-CN"/>
              </w:rPr>
              <w:t>唐承隋</w:t>
            </w:r>
            <w:proofErr w:type="gramEnd"/>
            <w:r w:rsidRPr="000325F9">
              <w:rPr>
                <w:rFonts w:ascii="宋体" w:eastAsia="宋体" w:hAnsi="宋体" w:cs="宋体" w:hint="eastAsia"/>
                <w:lang w:eastAsia="zh-CN"/>
              </w:rPr>
              <w:t>制，管理更严，户籍三年一造</w:t>
            </w:r>
          </w:p>
        </w:tc>
      </w:tr>
      <w:tr w:rsidR="00AA2C9B" w:rsidRPr="000325F9" w14:paraId="3AFEB86D" w14:textId="77777777" w:rsidTr="00AA2C9B">
        <w:trPr>
          <w:trHeight w:val="724"/>
        </w:trPr>
        <w:tc>
          <w:tcPr>
            <w:tcW w:w="990" w:type="dxa"/>
            <w:textDirection w:val="tbRlV"/>
          </w:tcPr>
          <w:p w14:paraId="31037F5D" w14:textId="02E3B246" w:rsidR="00047470" w:rsidRPr="000325F9" w:rsidRDefault="00AA2C9B" w:rsidP="00AA2C9B">
            <w:pPr>
              <w:pStyle w:val="TableText"/>
              <w:spacing w:before="192" w:line="214" w:lineRule="auto"/>
              <w:ind w:left="113"/>
              <w:rPr>
                <w:rFonts w:ascii="宋体" w:eastAsia="宋体" w:hAnsi="宋体" w:hint="eastAsia"/>
                <w:lang w:eastAsia="zh-CN"/>
              </w:rPr>
            </w:pPr>
            <w:r w:rsidRPr="000325F9">
              <w:rPr>
                <w:rFonts w:ascii="宋体" w:eastAsia="宋体" w:hAnsi="宋体" w:hint="eastAsia"/>
                <w:spacing w:val="1"/>
                <w:lang w:eastAsia="zh-CN"/>
              </w:rPr>
              <w:t>宋朝</w:t>
            </w:r>
          </w:p>
        </w:tc>
        <w:tc>
          <w:tcPr>
            <w:tcW w:w="8363" w:type="dxa"/>
          </w:tcPr>
          <w:p w14:paraId="6E39D073" w14:textId="77777777" w:rsidR="00047470" w:rsidRPr="000325F9" w:rsidRDefault="00047470" w:rsidP="00AA2C9B">
            <w:pPr>
              <w:pStyle w:val="TableText"/>
              <w:spacing w:before="108" w:line="266" w:lineRule="auto"/>
              <w:ind w:right="179"/>
              <w:rPr>
                <w:rFonts w:ascii="宋体" w:eastAsia="宋体" w:hAnsi="宋体" w:cs="宋体" w:hint="eastAsia"/>
                <w:lang w:eastAsia="zh-CN"/>
              </w:rPr>
            </w:pPr>
            <w:r w:rsidRPr="000325F9">
              <w:rPr>
                <w:rFonts w:ascii="宋体" w:eastAsia="宋体" w:hAnsi="宋体" w:cs="宋体" w:hint="eastAsia"/>
                <w:lang w:eastAsia="zh-CN"/>
              </w:rPr>
              <w:t>宋朝户籍分主户与客户。主户指拥有土地、缴纳赋</w:t>
            </w:r>
            <w:r w:rsidRPr="000325F9">
              <w:rPr>
                <w:rFonts w:ascii="宋体" w:eastAsia="宋体" w:hAnsi="宋体" w:cs="宋体" w:hint="eastAsia"/>
                <w:spacing w:val="-1"/>
                <w:lang w:eastAsia="zh-CN"/>
              </w:rPr>
              <w:t>税的税户，客户指没有土地的</w:t>
            </w:r>
            <w:proofErr w:type="gramStart"/>
            <w:r w:rsidRPr="000325F9">
              <w:rPr>
                <w:rFonts w:ascii="宋体" w:eastAsia="宋体" w:hAnsi="宋体" w:cs="宋体" w:hint="eastAsia"/>
                <w:spacing w:val="-1"/>
                <w:lang w:eastAsia="zh-CN"/>
              </w:rPr>
              <w:t>佃</w:t>
            </w:r>
            <w:proofErr w:type="gramEnd"/>
            <w:r w:rsidRPr="000325F9">
              <w:rPr>
                <w:rFonts w:ascii="宋体" w:eastAsia="宋体" w:hAnsi="宋体" w:cs="宋体" w:hint="eastAsia"/>
                <w:lang w:eastAsia="zh-CN"/>
              </w:rPr>
              <w:t xml:space="preserve"> </w:t>
            </w:r>
            <w:r w:rsidRPr="000325F9">
              <w:rPr>
                <w:rFonts w:ascii="宋体" w:eastAsia="宋体" w:hAnsi="宋体" w:cs="宋体" w:hint="eastAsia"/>
                <w:spacing w:val="-2"/>
                <w:lang w:eastAsia="zh-CN"/>
              </w:rPr>
              <w:t>户。到</w:t>
            </w:r>
            <w:r w:rsidRPr="000325F9">
              <w:rPr>
                <w:rFonts w:ascii="宋体" w:eastAsia="宋体" w:hAnsi="宋体" w:cs="宋体" w:hint="eastAsia"/>
                <w:spacing w:val="-18"/>
                <w:lang w:eastAsia="zh-CN"/>
              </w:rPr>
              <w:t xml:space="preserve"> </w:t>
            </w:r>
            <w:r w:rsidRPr="000325F9">
              <w:rPr>
                <w:rFonts w:ascii="宋体" w:eastAsia="宋体" w:hAnsi="宋体" w:cs="宋体" w:hint="eastAsia"/>
                <w:spacing w:val="-2"/>
                <w:lang w:eastAsia="zh-CN"/>
              </w:rPr>
              <w:t>1072</w:t>
            </w:r>
            <w:r w:rsidRPr="000325F9">
              <w:rPr>
                <w:rFonts w:ascii="宋体" w:eastAsia="宋体" w:hAnsi="宋体" w:cs="宋体" w:hint="eastAsia"/>
                <w:spacing w:val="-43"/>
                <w:lang w:eastAsia="zh-CN"/>
              </w:rPr>
              <w:t xml:space="preserve"> </w:t>
            </w:r>
            <w:r w:rsidRPr="000325F9">
              <w:rPr>
                <w:rFonts w:ascii="宋体" w:eastAsia="宋体" w:hAnsi="宋体" w:cs="宋体" w:hint="eastAsia"/>
                <w:spacing w:val="-2"/>
                <w:lang w:eastAsia="zh-CN"/>
              </w:rPr>
              <w:t>年，为国家承担赋役的主户人口所占比例上升。</w:t>
            </w:r>
          </w:p>
        </w:tc>
      </w:tr>
      <w:tr w:rsidR="00AA2C9B" w:rsidRPr="000325F9" w14:paraId="70235E5C" w14:textId="77777777" w:rsidTr="00AA2C9B">
        <w:trPr>
          <w:trHeight w:val="727"/>
        </w:trPr>
        <w:tc>
          <w:tcPr>
            <w:tcW w:w="990" w:type="dxa"/>
            <w:textDirection w:val="tbRlV"/>
          </w:tcPr>
          <w:p w14:paraId="58F5EFC2" w14:textId="14E4C748" w:rsidR="00047470" w:rsidRPr="000325F9" w:rsidRDefault="00AA2C9B" w:rsidP="00AA2C9B">
            <w:pPr>
              <w:pStyle w:val="TableText"/>
              <w:spacing w:before="192" w:line="214" w:lineRule="auto"/>
              <w:ind w:left="113"/>
              <w:rPr>
                <w:rFonts w:ascii="宋体" w:eastAsia="宋体" w:hAnsi="宋体" w:hint="eastAsia"/>
              </w:rPr>
            </w:pPr>
            <w:r w:rsidRPr="000325F9">
              <w:rPr>
                <w:rFonts w:ascii="宋体" w:eastAsia="宋体" w:hAnsi="宋体" w:hint="eastAsia"/>
                <w:spacing w:val="1"/>
                <w:lang w:eastAsia="zh-CN"/>
              </w:rPr>
              <w:t>元</w:t>
            </w:r>
            <w:r w:rsidR="00047470" w:rsidRPr="000325F9">
              <w:rPr>
                <w:rFonts w:ascii="宋体" w:eastAsia="宋体" w:hAnsi="宋体"/>
                <w:spacing w:val="1"/>
              </w:rPr>
              <w:t>朝</w:t>
            </w:r>
          </w:p>
        </w:tc>
        <w:tc>
          <w:tcPr>
            <w:tcW w:w="8363" w:type="dxa"/>
          </w:tcPr>
          <w:p w14:paraId="6DFBCE39" w14:textId="77777777" w:rsidR="00047470" w:rsidRPr="000325F9" w:rsidRDefault="00047470" w:rsidP="00AA2C9B">
            <w:pPr>
              <w:pStyle w:val="TableText"/>
              <w:spacing w:before="111" w:line="266" w:lineRule="auto"/>
              <w:ind w:right="43"/>
              <w:rPr>
                <w:rFonts w:ascii="宋体" w:eastAsia="宋体" w:hAnsi="宋体" w:cs="宋体" w:hint="eastAsia"/>
                <w:lang w:eastAsia="zh-CN"/>
              </w:rPr>
            </w:pPr>
            <w:r w:rsidRPr="000325F9">
              <w:rPr>
                <w:rFonts w:ascii="宋体" w:eastAsia="宋体" w:hAnsi="宋体" w:cs="宋体" w:hint="eastAsia"/>
                <w:spacing w:val="-8"/>
                <w:lang w:eastAsia="zh-CN"/>
              </w:rPr>
              <w:t>元朝的户口类型，按职业可以分为军户、民户、匠户、</w:t>
            </w:r>
            <w:proofErr w:type="gramStart"/>
            <w:r w:rsidRPr="000325F9">
              <w:rPr>
                <w:rFonts w:ascii="宋体" w:eastAsia="宋体" w:hAnsi="宋体" w:cs="宋体" w:hint="eastAsia"/>
                <w:spacing w:val="-8"/>
                <w:lang w:eastAsia="zh-CN"/>
              </w:rPr>
              <w:t>站户等</w:t>
            </w:r>
            <w:proofErr w:type="gramEnd"/>
            <w:r w:rsidRPr="000325F9">
              <w:rPr>
                <w:rFonts w:ascii="宋体" w:eastAsia="宋体" w:hAnsi="宋体" w:cs="宋体" w:hint="eastAsia"/>
                <w:spacing w:val="-8"/>
                <w:lang w:eastAsia="zh-CN"/>
              </w:rPr>
              <w:t>，统称为“诸色户计”，</w:t>
            </w:r>
            <w:r w:rsidRPr="000325F9">
              <w:rPr>
                <w:rFonts w:ascii="宋体" w:eastAsia="宋体" w:hAnsi="宋体" w:cs="宋体" w:hint="eastAsia"/>
                <w:spacing w:val="8"/>
                <w:lang w:eastAsia="zh-CN"/>
              </w:rPr>
              <w:t xml:space="preserve"> </w:t>
            </w:r>
            <w:r w:rsidRPr="000325F9">
              <w:rPr>
                <w:rFonts w:ascii="宋体" w:eastAsia="宋体" w:hAnsi="宋体" w:cs="宋体" w:hint="eastAsia"/>
                <w:spacing w:val="-1"/>
                <w:lang w:eastAsia="zh-CN"/>
              </w:rPr>
              <w:t>一旦定籍，世代相袭，不得变动</w:t>
            </w:r>
          </w:p>
        </w:tc>
      </w:tr>
      <w:tr w:rsidR="00AA2C9B" w:rsidRPr="000325F9" w14:paraId="1CFE0D8B" w14:textId="77777777" w:rsidTr="00AA2C9B">
        <w:trPr>
          <w:trHeight w:val="724"/>
        </w:trPr>
        <w:tc>
          <w:tcPr>
            <w:tcW w:w="990" w:type="dxa"/>
            <w:textDirection w:val="tbRlV"/>
          </w:tcPr>
          <w:p w14:paraId="17E7E0CB" w14:textId="77777777" w:rsidR="00047470" w:rsidRPr="000325F9" w:rsidRDefault="00047470" w:rsidP="00AA2C9B">
            <w:pPr>
              <w:pStyle w:val="TableText"/>
              <w:spacing w:before="192" w:line="214" w:lineRule="auto"/>
              <w:ind w:left="113"/>
              <w:rPr>
                <w:rFonts w:ascii="宋体" w:eastAsia="宋体" w:hAnsi="宋体" w:hint="eastAsia"/>
                <w:spacing w:val="1"/>
                <w:lang w:eastAsia="zh-CN"/>
              </w:rPr>
            </w:pPr>
            <w:r w:rsidRPr="000325F9">
              <w:rPr>
                <w:rFonts w:ascii="宋体" w:eastAsia="宋体" w:hAnsi="宋体" w:hint="eastAsia"/>
                <w:spacing w:val="1"/>
                <w:lang w:eastAsia="zh-CN"/>
              </w:rPr>
              <w:t>明朝</w:t>
            </w:r>
          </w:p>
          <w:p w14:paraId="35A7787B" w14:textId="77777777" w:rsidR="00047470" w:rsidRPr="000325F9" w:rsidRDefault="00047470" w:rsidP="00DD2F4C">
            <w:pPr>
              <w:pStyle w:val="TableText"/>
              <w:spacing w:before="192" w:line="214" w:lineRule="auto"/>
              <w:ind w:left="110" w:firstLine="484"/>
              <w:rPr>
                <w:rFonts w:ascii="宋体" w:eastAsia="宋体" w:hAnsi="宋体" w:hint="eastAsia"/>
                <w:spacing w:val="1"/>
              </w:rPr>
            </w:pPr>
          </w:p>
          <w:p w14:paraId="74C5CB04" w14:textId="77777777" w:rsidR="00047470" w:rsidRPr="000325F9" w:rsidRDefault="00047470" w:rsidP="00DD2F4C">
            <w:pPr>
              <w:pStyle w:val="TableText"/>
              <w:spacing w:before="192" w:line="214" w:lineRule="auto"/>
              <w:ind w:left="110" w:firstLine="484"/>
              <w:rPr>
                <w:rFonts w:ascii="宋体" w:eastAsia="宋体" w:hAnsi="宋体" w:hint="eastAsia"/>
              </w:rPr>
            </w:pPr>
            <w:r w:rsidRPr="000325F9">
              <w:rPr>
                <w:rFonts w:ascii="宋体" w:eastAsia="宋体" w:hAnsi="宋体"/>
                <w:spacing w:val="1"/>
              </w:rPr>
              <w:t>明</w:t>
            </w:r>
            <w:r w:rsidRPr="000325F9">
              <w:rPr>
                <w:rFonts w:ascii="宋体" w:eastAsia="宋体" w:hAnsi="宋体"/>
                <w:spacing w:val="43"/>
              </w:rPr>
              <w:t xml:space="preserve"> </w:t>
            </w:r>
            <w:r w:rsidRPr="000325F9">
              <w:rPr>
                <w:rFonts w:ascii="宋体" w:eastAsia="宋体" w:hAnsi="宋体"/>
                <w:spacing w:val="1"/>
              </w:rPr>
              <w:t>朝</w:t>
            </w:r>
          </w:p>
        </w:tc>
        <w:tc>
          <w:tcPr>
            <w:tcW w:w="8363" w:type="dxa"/>
          </w:tcPr>
          <w:p w14:paraId="630A4B77" w14:textId="77777777" w:rsidR="00047470" w:rsidRPr="000325F9" w:rsidRDefault="00047470" w:rsidP="00AA2C9B">
            <w:pPr>
              <w:pStyle w:val="TableText"/>
              <w:spacing w:before="290" w:line="213" w:lineRule="auto"/>
              <w:rPr>
                <w:rFonts w:ascii="宋体" w:eastAsia="宋体" w:hAnsi="宋体" w:cs="宋体" w:hint="eastAsia"/>
                <w:lang w:eastAsia="zh-CN"/>
              </w:rPr>
            </w:pPr>
            <w:r w:rsidRPr="000325F9">
              <w:rPr>
                <w:rFonts w:ascii="宋体" w:eastAsia="宋体" w:hAnsi="宋体" w:cs="宋体" w:hint="eastAsia"/>
                <w:spacing w:val="-4"/>
                <w:lang w:eastAsia="zh-CN"/>
              </w:rPr>
              <w:t>明朝</w:t>
            </w:r>
            <w:proofErr w:type="gramStart"/>
            <w:r w:rsidRPr="000325F9">
              <w:rPr>
                <w:rFonts w:ascii="宋体" w:eastAsia="宋体" w:hAnsi="宋体" w:cs="宋体" w:hint="eastAsia"/>
                <w:spacing w:val="-4"/>
                <w:lang w:eastAsia="zh-CN"/>
              </w:rPr>
              <w:t>户籍册称“黄册”</w:t>
            </w:r>
            <w:proofErr w:type="gramEnd"/>
            <w:r w:rsidRPr="000325F9">
              <w:rPr>
                <w:rFonts w:ascii="宋体" w:eastAsia="宋体" w:hAnsi="宋体" w:cs="宋体" w:hint="eastAsia"/>
                <w:spacing w:val="-4"/>
                <w:lang w:eastAsia="zh-CN"/>
              </w:rPr>
              <w:t>，以里甲制为基础，每里一册，详列各户人口、田土、房屋</w:t>
            </w:r>
          </w:p>
        </w:tc>
      </w:tr>
      <w:tr w:rsidR="00AA2C9B" w:rsidRPr="000325F9" w14:paraId="518E405F" w14:textId="77777777" w:rsidTr="00AA2C9B">
        <w:trPr>
          <w:trHeight w:val="1448"/>
        </w:trPr>
        <w:tc>
          <w:tcPr>
            <w:tcW w:w="990" w:type="dxa"/>
            <w:textDirection w:val="tbRlV"/>
          </w:tcPr>
          <w:p w14:paraId="595A43E5" w14:textId="3792D758" w:rsidR="00047470" w:rsidRPr="000325F9" w:rsidRDefault="00047470" w:rsidP="00AA2C9B">
            <w:pPr>
              <w:pStyle w:val="TableText"/>
              <w:spacing w:before="191" w:line="208" w:lineRule="auto"/>
              <w:ind w:left="113" w:firstLineChars="200" w:firstLine="424"/>
              <w:rPr>
                <w:rFonts w:ascii="宋体" w:eastAsia="宋体" w:hAnsi="宋体" w:hint="eastAsia"/>
              </w:rPr>
            </w:pPr>
            <w:proofErr w:type="spellStart"/>
            <w:r w:rsidRPr="000325F9">
              <w:rPr>
                <w:rFonts w:ascii="宋体" w:eastAsia="宋体" w:hAnsi="宋体"/>
                <w:spacing w:val="1"/>
              </w:rPr>
              <w:t>清朝</w:t>
            </w:r>
            <w:proofErr w:type="spellEnd"/>
          </w:p>
        </w:tc>
        <w:tc>
          <w:tcPr>
            <w:tcW w:w="8363" w:type="dxa"/>
          </w:tcPr>
          <w:p w14:paraId="76EB7D15" w14:textId="77777777" w:rsidR="00047470" w:rsidRPr="000325F9" w:rsidRDefault="00047470" w:rsidP="00AA2C9B">
            <w:pPr>
              <w:pStyle w:val="TableText"/>
              <w:spacing w:before="111" w:line="213" w:lineRule="auto"/>
              <w:rPr>
                <w:rFonts w:ascii="宋体" w:eastAsia="宋体" w:hAnsi="宋体" w:cs="宋体" w:hint="eastAsia"/>
                <w:lang w:eastAsia="zh-CN"/>
              </w:rPr>
            </w:pPr>
            <w:r w:rsidRPr="000325F9">
              <w:rPr>
                <w:rFonts w:ascii="宋体" w:eastAsia="宋体" w:hAnsi="宋体" w:cs="宋体" w:hint="eastAsia"/>
                <w:lang w:eastAsia="zh-CN"/>
              </w:rPr>
              <w:t>①清朝普通户籍基本沿袭明制，但由于政府赋役越来越倾向于向土地摊派，户籍管理相对于松弛。</w:t>
            </w:r>
          </w:p>
          <w:p w14:paraId="432A871D" w14:textId="77777777" w:rsidR="00047470" w:rsidRPr="000325F9" w:rsidRDefault="00047470" w:rsidP="00AA2C9B">
            <w:pPr>
              <w:pStyle w:val="TableText"/>
              <w:spacing w:before="8" w:line="299" w:lineRule="auto"/>
              <w:ind w:right="207"/>
              <w:rPr>
                <w:rFonts w:ascii="宋体" w:eastAsia="宋体" w:hAnsi="宋体" w:cs="宋体" w:hint="eastAsia"/>
                <w:lang w:eastAsia="zh-CN"/>
              </w:rPr>
            </w:pPr>
            <w:r w:rsidRPr="000325F9">
              <w:rPr>
                <w:rFonts w:ascii="宋体" w:eastAsia="宋体" w:hAnsi="宋体" w:cs="宋体" w:hint="eastAsia"/>
                <w:spacing w:val="-1"/>
                <w:lang w:eastAsia="zh-CN"/>
              </w:rPr>
              <w:t>②到清前期赋役实行固定丁银、摊丁入亩后，户籍的作用大为削弱。</w:t>
            </w:r>
            <w:r w:rsidRPr="000325F9">
              <w:rPr>
                <w:rFonts w:ascii="宋体" w:eastAsia="宋体" w:hAnsi="宋体" w:cs="宋体" w:hint="eastAsia"/>
                <w:spacing w:val="6"/>
                <w:lang w:eastAsia="zh-CN"/>
              </w:rPr>
              <w:t xml:space="preserve"> </w:t>
            </w:r>
            <w:r w:rsidRPr="000325F9">
              <w:rPr>
                <w:rFonts w:ascii="宋体" w:eastAsia="宋体" w:hAnsi="宋体" w:cs="宋体" w:hint="eastAsia"/>
                <w:spacing w:val="-1"/>
                <w:lang w:eastAsia="zh-CN"/>
              </w:rPr>
              <w:t>乾隆年间，朝廷谕令户籍永</w:t>
            </w:r>
            <w:r w:rsidRPr="000325F9">
              <w:rPr>
                <w:rFonts w:ascii="宋体" w:eastAsia="宋体" w:hAnsi="宋体" w:cs="宋体" w:hint="eastAsia"/>
                <w:lang w:eastAsia="zh-CN"/>
              </w:rPr>
              <w:t>编审，此后政府只是按照一定的组织制度登记人口数量。</w:t>
            </w:r>
          </w:p>
        </w:tc>
      </w:tr>
    </w:tbl>
    <w:p w14:paraId="5F2582C5" w14:textId="77777777" w:rsidR="00AA2C9B" w:rsidRPr="000325F9" w:rsidRDefault="00AA2C9B" w:rsidP="00AA2C9B">
      <w:pPr>
        <w:spacing w:line="288" w:lineRule="auto"/>
        <w:rPr>
          <w:rFonts w:ascii="宋体" w:eastAsia="宋体" w:hAnsi="宋体" w:cs="宋体" w:hint="eastAsia"/>
          <w:b/>
          <w:bCs/>
          <w:shd w:val="clear" w:color="FFFFFF" w:fill="D9D9D9"/>
        </w:rPr>
      </w:pPr>
      <w:r w:rsidRPr="000325F9">
        <w:rPr>
          <w:rFonts w:ascii="宋体" w:eastAsia="宋体" w:hAnsi="宋体" w:cs="宋体" w:hint="eastAsia"/>
          <w:b/>
          <w:bCs/>
          <w:shd w:val="clear" w:color="FFFFFF" w:fill="D9D9D9"/>
        </w:rPr>
        <w:t xml:space="preserve">知识点二、历代基层组织与社会治理 </w:t>
      </w:r>
    </w:p>
    <w:p w14:paraId="3D16AFBC"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1．基层组织形态 </w:t>
      </w:r>
    </w:p>
    <w:p w14:paraId="2A60A44D"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（1）秦汉时期 </w:t>
      </w:r>
    </w:p>
    <w:p w14:paraId="588BF21E"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①县下设乡和里：乡设三老，掌教化；设</w:t>
      </w:r>
      <w:proofErr w:type="gramStart"/>
      <w:r w:rsidRPr="000325F9">
        <w:rPr>
          <w:rFonts w:ascii="宋体" w:eastAsia="宋体" w:hAnsi="宋体" w:cs="宋体" w:hint="eastAsia"/>
        </w:rPr>
        <w:t>啬</w:t>
      </w:r>
      <w:proofErr w:type="gramEnd"/>
      <w:r w:rsidRPr="000325F9">
        <w:rPr>
          <w:rFonts w:ascii="宋体" w:eastAsia="宋体" w:hAnsi="宋体" w:cs="宋体" w:hint="eastAsia"/>
        </w:rPr>
        <w:t>夫，掌狱讼、赋税；设游</w:t>
      </w:r>
      <w:proofErr w:type="gramStart"/>
      <w:r w:rsidRPr="000325F9">
        <w:rPr>
          <w:rFonts w:ascii="宋体" w:eastAsia="宋体" w:hAnsi="宋体" w:cs="宋体" w:hint="eastAsia"/>
        </w:rPr>
        <w:t>徼</w:t>
      </w:r>
      <w:proofErr w:type="gramEnd"/>
      <w:r w:rsidRPr="000325F9">
        <w:rPr>
          <w:rFonts w:ascii="宋体" w:eastAsia="宋体" w:hAnsi="宋体" w:cs="宋体" w:hint="eastAsia"/>
        </w:rPr>
        <w:t>，掌捕盗。</w:t>
      </w:r>
      <w:proofErr w:type="gramStart"/>
      <w:r w:rsidRPr="000325F9">
        <w:rPr>
          <w:rFonts w:ascii="宋体" w:eastAsia="宋体" w:hAnsi="宋体" w:cs="宋体" w:hint="eastAsia"/>
        </w:rPr>
        <w:t>里设里正</w:t>
      </w:r>
      <w:proofErr w:type="gramEnd"/>
      <w:r w:rsidRPr="000325F9">
        <w:rPr>
          <w:rFonts w:ascii="宋体" w:eastAsia="宋体" w:hAnsi="宋体" w:cs="宋体" w:hint="eastAsia"/>
        </w:rPr>
        <w:t xml:space="preserve">。乡、里之外有亭，设亭长，负责传递政令和维护治安。 </w:t>
      </w:r>
    </w:p>
    <w:p w14:paraId="0BD44211"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lastRenderedPageBreak/>
        <w:t xml:space="preserve">②影响：后代沿袭这种乡里制度，稍有变化。 </w:t>
      </w:r>
    </w:p>
    <w:p w14:paraId="68F73F7E"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（2）唐朝：以百户为里，五里为乡，城内设坊，郊外设村，</w:t>
      </w:r>
      <w:proofErr w:type="gramStart"/>
      <w:r w:rsidRPr="000325F9">
        <w:rPr>
          <w:rFonts w:ascii="宋体" w:eastAsia="宋体" w:hAnsi="宋体" w:cs="宋体" w:hint="eastAsia"/>
        </w:rPr>
        <w:t>设里正</w:t>
      </w:r>
      <w:proofErr w:type="gramEnd"/>
      <w:r w:rsidRPr="000325F9">
        <w:rPr>
          <w:rFonts w:ascii="宋体" w:eastAsia="宋体" w:hAnsi="宋体" w:cs="宋体" w:hint="eastAsia"/>
        </w:rPr>
        <w:t xml:space="preserve">、坊正、村正。 </w:t>
      </w:r>
    </w:p>
    <w:p w14:paraId="704BC340"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（3）明朝：</w:t>
      </w:r>
      <w:proofErr w:type="gramStart"/>
      <w:r w:rsidRPr="000325F9">
        <w:rPr>
          <w:rFonts w:ascii="宋体" w:eastAsia="宋体" w:hAnsi="宋体" w:cs="宋体" w:hint="eastAsia"/>
        </w:rPr>
        <w:t>实行里</w:t>
      </w:r>
      <w:proofErr w:type="gramEnd"/>
      <w:r w:rsidRPr="000325F9">
        <w:rPr>
          <w:rFonts w:ascii="宋体" w:eastAsia="宋体" w:hAnsi="宋体" w:cs="宋体" w:hint="eastAsia"/>
        </w:rPr>
        <w:t xml:space="preserve">甲制，十户为一甲，一百一十户为一里，设甲首、里长。 </w:t>
      </w:r>
    </w:p>
    <w:p w14:paraId="258E5F78"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2．历代社会治理 </w:t>
      </w:r>
    </w:p>
    <w:p w14:paraId="61F143C0"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（1）秦汉：什伍组织，以五家为伍，十家为什，百家为里，互相监督。 </w:t>
      </w:r>
    </w:p>
    <w:p w14:paraId="7FC10FB0"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（2）唐朝：邻保制度，以四家为邻，五邻为保，彼此之间相互监督。 </w:t>
      </w:r>
    </w:p>
    <w:p w14:paraId="2C83C534"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（3）北宋：王安石实施保甲制。 </w:t>
      </w:r>
    </w:p>
    <w:p w14:paraId="563135E1"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（4）明朝：王守仁任南赣巡抚时推行十家牌法，要求十家总编为一牌，开列各户姓名，由</w:t>
      </w:r>
    </w:p>
    <w:p w14:paraId="38ECD859"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十家轮流收掌，每日沿门按牌察看动静，发现有面生可疑之人，就向官府举报。 </w:t>
      </w:r>
    </w:p>
    <w:p w14:paraId="71349F7A"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（5）清朝：清初</w:t>
      </w:r>
      <w:proofErr w:type="gramStart"/>
      <w:r w:rsidRPr="000325F9">
        <w:rPr>
          <w:rFonts w:ascii="宋体" w:eastAsia="宋体" w:hAnsi="宋体" w:cs="宋体" w:hint="eastAsia"/>
        </w:rPr>
        <w:t>实行里</w:t>
      </w:r>
      <w:proofErr w:type="gramEnd"/>
      <w:r w:rsidRPr="000325F9">
        <w:rPr>
          <w:rFonts w:ascii="宋体" w:eastAsia="宋体" w:hAnsi="宋体" w:cs="宋体" w:hint="eastAsia"/>
        </w:rPr>
        <w:t xml:space="preserve">甲制，后来改而推行编制严密的保甲制。至此，兼具区划和户籍管 </w:t>
      </w:r>
    </w:p>
    <w:p w14:paraId="0AD700A9"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理性的乡里制与旨在维护社会治安的保甲制合一。 </w:t>
      </w:r>
    </w:p>
    <w:p w14:paraId="75411840" w14:textId="77777777" w:rsidR="00AA2C9B" w:rsidRPr="000325F9" w:rsidRDefault="00AA2C9B" w:rsidP="00AA2C9B">
      <w:pPr>
        <w:spacing w:line="288" w:lineRule="auto"/>
        <w:rPr>
          <w:rFonts w:ascii="宋体" w:eastAsia="宋体" w:hAnsi="宋体" w:cs="宋体" w:hint="eastAsia"/>
          <w:b/>
          <w:bCs/>
          <w:shd w:val="clear" w:color="FFFFFF" w:fill="D9D9D9"/>
        </w:rPr>
      </w:pPr>
      <w:r w:rsidRPr="000325F9">
        <w:rPr>
          <w:rFonts w:ascii="宋体" w:eastAsia="宋体" w:hAnsi="宋体" w:cs="宋体" w:hint="eastAsia"/>
          <w:b/>
          <w:bCs/>
          <w:shd w:val="clear" w:color="FFFFFF" w:fill="D9D9D9"/>
        </w:rPr>
        <w:t xml:space="preserve">知识点三、历代社会救济与优抚政策 </w:t>
      </w:r>
    </w:p>
    <w:p w14:paraId="5D4C4CAE" w14:textId="77777777" w:rsidR="00AA2C9B" w:rsidRPr="000325F9" w:rsidRDefault="00AA2C9B" w:rsidP="00AA2C9B">
      <w:pPr>
        <w:widowControl/>
        <w:jc w:val="left"/>
        <w:rPr>
          <w:rFonts w:ascii="宋体" w:eastAsia="宋体" w:hAnsi="宋体" w:hint="eastAsia"/>
        </w:rPr>
      </w:pPr>
      <w:r w:rsidRPr="000325F9">
        <w:rPr>
          <w:rFonts w:ascii="宋体" w:eastAsia="宋体" w:hAnsi="宋体" w:cs="宋体" w:hint="eastAsia"/>
          <w:color w:val="000000"/>
          <w:kern w:val="0"/>
          <w:szCs w:val="21"/>
          <w:lang w:bidi="ar"/>
        </w:rPr>
        <w:t xml:space="preserve">1．社会救济 </w:t>
      </w:r>
    </w:p>
    <w:p w14:paraId="53268BBF" w14:textId="77777777" w:rsidR="00AA2C9B" w:rsidRPr="000325F9" w:rsidRDefault="00AA2C9B" w:rsidP="00AA2C9B">
      <w:pPr>
        <w:widowControl/>
        <w:jc w:val="left"/>
        <w:rPr>
          <w:rFonts w:ascii="宋体" w:eastAsia="宋体" w:hAnsi="宋体" w:hint="eastAsia"/>
        </w:rPr>
      </w:pPr>
      <w:r w:rsidRPr="000325F9">
        <w:rPr>
          <w:rFonts w:ascii="宋体" w:eastAsia="宋体" w:hAnsi="宋体" w:cs="宋体" w:hint="eastAsia"/>
          <w:color w:val="000000"/>
          <w:kern w:val="0"/>
          <w:szCs w:val="21"/>
          <w:lang w:bidi="ar"/>
        </w:rPr>
        <w:t xml:space="preserve">（1）背景：古代社会生产力水平低，每逢自然灾害发生时，人民生活缺少保障。 </w:t>
      </w:r>
    </w:p>
    <w:p w14:paraId="08CC04BE" w14:textId="77777777" w:rsidR="00AA2C9B" w:rsidRPr="000325F9" w:rsidRDefault="00AA2C9B" w:rsidP="00AA2C9B">
      <w:pPr>
        <w:widowControl/>
        <w:jc w:val="left"/>
        <w:rPr>
          <w:rFonts w:ascii="宋体" w:eastAsia="宋体" w:hAnsi="宋体" w:hint="eastAsia"/>
        </w:rPr>
      </w:pPr>
      <w:r w:rsidRPr="000325F9">
        <w:rPr>
          <w:rFonts w:ascii="宋体" w:eastAsia="宋体" w:hAnsi="宋体" w:cs="宋体" w:hint="eastAsia"/>
          <w:color w:val="000000"/>
          <w:kern w:val="0"/>
          <w:szCs w:val="21"/>
          <w:lang w:bidi="ar"/>
        </w:rPr>
        <w:t xml:space="preserve">（2）主体：主体是掌握大量资源的政府，民间组织处于辅助地位。 </w:t>
      </w:r>
    </w:p>
    <w:p w14:paraId="15DEA526" w14:textId="77777777" w:rsidR="00AA2C9B" w:rsidRPr="000325F9" w:rsidRDefault="00AA2C9B" w:rsidP="00AA2C9B">
      <w:pPr>
        <w:widowControl/>
        <w:jc w:val="left"/>
        <w:rPr>
          <w:rFonts w:ascii="宋体" w:eastAsia="宋体" w:hAnsi="宋体" w:hint="eastAsia"/>
        </w:rPr>
      </w:pPr>
      <w:r w:rsidRPr="000325F9">
        <w:rPr>
          <w:rFonts w:ascii="宋体" w:eastAsia="宋体" w:hAnsi="宋体" w:cs="宋体" w:hint="eastAsia"/>
          <w:color w:val="000000"/>
          <w:kern w:val="0"/>
          <w:szCs w:val="21"/>
          <w:lang w:bidi="ar"/>
        </w:rPr>
        <w:t>（3）措施：</w:t>
      </w:r>
    </w:p>
    <w:tbl>
      <w:tblPr>
        <w:tblStyle w:val="TableNormal"/>
        <w:tblW w:w="8795" w:type="dxa"/>
        <w:tblInd w:w="1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573"/>
        <w:gridCol w:w="8222"/>
      </w:tblGrid>
      <w:tr w:rsidR="00AA2C9B" w:rsidRPr="000325F9" w14:paraId="46E5CAAC" w14:textId="77777777" w:rsidTr="000325F9">
        <w:trPr>
          <w:trHeight w:val="369"/>
        </w:trPr>
        <w:tc>
          <w:tcPr>
            <w:tcW w:w="573" w:type="dxa"/>
            <w:vAlign w:val="center"/>
          </w:tcPr>
          <w:p w14:paraId="19725828" w14:textId="77777777" w:rsidR="00AA2C9B" w:rsidRPr="000325F9" w:rsidRDefault="00AA2C9B" w:rsidP="00DD2F4C">
            <w:pPr>
              <w:jc w:val="center"/>
              <w:rPr>
                <w:rFonts w:ascii="宋体" w:hAnsi="宋体" w:hint="eastAsia"/>
              </w:rPr>
            </w:pPr>
            <w:r w:rsidRPr="000325F9">
              <w:rPr>
                <w:rFonts w:ascii="宋体" w:hAnsi="宋体"/>
              </w:rPr>
              <w:t>汉朝</w:t>
            </w:r>
          </w:p>
        </w:tc>
        <w:tc>
          <w:tcPr>
            <w:tcW w:w="8222" w:type="dxa"/>
            <w:vAlign w:val="center"/>
          </w:tcPr>
          <w:p w14:paraId="52ACB698" w14:textId="77777777" w:rsidR="00AA2C9B" w:rsidRPr="000325F9" w:rsidRDefault="00AA2C9B" w:rsidP="00DD2F4C">
            <w:pPr>
              <w:pStyle w:val="TableText"/>
              <w:spacing w:before="111" w:line="213" w:lineRule="auto"/>
              <w:ind w:left="111"/>
              <w:rPr>
                <w:rFonts w:ascii="宋体" w:eastAsia="宋体" w:hAnsi="宋体" w:cs="宋体" w:hint="eastAsia"/>
                <w:lang w:eastAsia="zh-CN"/>
              </w:rPr>
            </w:pPr>
            <w:r w:rsidRPr="000325F9">
              <w:rPr>
                <w:rFonts w:ascii="宋体" w:eastAsia="宋体" w:hAnsi="宋体" w:cs="宋体" w:hint="eastAsia"/>
                <w:lang w:eastAsia="zh-CN"/>
              </w:rPr>
              <w:t>建立常平仓制度，积谷备仓，调节粮价</w:t>
            </w:r>
          </w:p>
        </w:tc>
      </w:tr>
      <w:tr w:rsidR="00AA2C9B" w:rsidRPr="000325F9" w14:paraId="4686B923" w14:textId="77777777" w:rsidTr="000325F9">
        <w:trPr>
          <w:trHeight w:val="1083"/>
        </w:trPr>
        <w:tc>
          <w:tcPr>
            <w:tcW w:w="573" w:type="dxa"/>
            <w:vAlign w:val="center"/>
          </w:tcPr>
          <w:p w14:paraId="789D0013" w14:textId="77777777" w:rsidR="00AA2C9B" w:rsidRPr="000325F9" w:rsidRDefault="00AA2C9B" w:rsidP="00AA2C9B">
            <w:pPr>
              <w:rPr>
                <w:rFonts w:ascii="宋体" w:hAnsi="宋体" w:hint="eastAsia"/>
              </w:rPr>
            </w:pPr>
          </w:p>
          <w:p w14:paraId="3A18BFB4" w14:textId="77777777" w:rsidR="00AA2C9B" w:rsidRPr="000325F9" w:rsidRDefault="00AA2C9B" w:rsidP="00DD2F4C">
            <w:pPr>
              <w:jc w:val="center"/>
              <w:rPr>
                <w:rFonts w:ascii="宋体" w:hAnsi="宋体" w:hint="eastAsia"/>
              </w:rPr>
            </w:pPr>
            <w:r w:rsidRPr="000325F9">
              <w:rPr>
                <w:rFonts w:ascii="宋体" w:hAnsi="宋体"/>
              </w:rPr>
              <w:t>隋唐</w:t>
            </w:r>
          </w:p>
        </w:tc>
        <w:tc>
          <w:tcPr>
            <w:tcW w:w="8222" w:type="dxa"/>
            <w:vAlign w:val="center"/>
          </w:tcPr>
          <w:p w14:paraId="627F3E52" w14:textId="77777777" w:rsidR="00AA2C9B" w:rsidRPr="000325F9" w:rsidRDefault="00AA2C9B" w:rsidP="00DD2F4C">
            <w:pPr>
              <w:pStyle w:val="TableText"/>
              <w:spacing w:before="111" w:line="213" w:lineRule="auto"/>
              <w:ind w:left="111"/>
              <w:rPr>
                <w:rFonts w:ascii="宋体" w:eastAsia="宋体" w:hAnsi="宋体" w:cs="宋体" w:hint="eastAsia"/>
              </w:rPr>
            </w:pPr>
            <w:r w:rsidRPr="000325F9">
              <w:rPr>
                <w:rFonts w:ascii="宋体" w:eastAsia="宋体" w:hAnsi="宋体" w:cs="宋体" w:hint="eastAsia"/>
                <w:lang w:eastAsia="zh-CN"/>
              </w:rPr>
              <w:t>政府既重视官方储备，也大力提倡民间积储。</w:t>
            </w:r>
            <w:proofErr w:type="gramStart"/>
            <w:r w:rsidRPr="000325F9">
              <w:rPr>
                <w:rFonts w:ascii="宋体" w:eastAsia="宋体" w:hAnsi="宋体" w:cs="宋体" w:hint="eastAsia"/>
                <w:lang w:eastAsia="zh-CN"/>
              </w:rPr>
              <w:t>隋文帝置仓积谷</w:t>
            </w:r>
            <w:proofErr w:type="gramEnd"/>
            <w:r w:rsidRPr="000325F9">
              <w:rPr>
                <w:rFonts w:ascii="宋体" w:eastAsia="宋体" w:hAnsi="宋体" w:cs="宋体" w:hint="eastAsia"/>
                <w:lang w:eastAsia="zh-CN"/>
              </w:rPr>
              <w:t>，预防荒年， 还鼓励民间自置义仓，令各州百姓在收获时按贫富分三等出粮，于当地造仓 积蓄。</w:t>
            </w:r>
            <w:proofErr w:type="spellStart"/>
            <w:r w:rsidRPr="000325F9">
              <w:rPr>
                <w:rFonts w:ascii="宋体" w:eastAsia="宋体" w:hAnsi="宋体" w:cs="宋体" w:hint="eastAsia"/>
              </w:rPr>
              <w:t>官仓救大灾，义仓防小灾</w:t>
            </w:r>
            <w:proofErr w:type="spellEnd"/>
          </w:p>
        </w:tc>
      </w:tr>
      <w:tr w:rsidR="00AA2C9B" w:rsidRPr="000325F9" w14:paraId="5B32B798" w14:textId="77777777" w:rsidTr="000325F9">
        <w:trPr>
          <w:trHeight w:val="1083"/>
        </w:trPr>
        <w:tc>
          <w:tcPr>
            <w:tcW w:w="573" w:type="dxa"/>
            <w:vAlign w:val="center"/>
          </w:tcPr>
          <w:p w14:paraId="39795C64" w14:textId="77777777" w:rsidR="00AA2C9B" w:rsidRPr="000325F9" w:rsidRDefault="00AA2C9B" w:rsidP="00DD2F4C">
            <w:pPr>
              <w:jc w:val="center"/>
              <w:rPr>
                <w:rFonts w:ascii="宋体" w:hAnsi="宋体" w:hint="eastAsia"/>
              </w:rPr>
            </w:pPr>
            <w:r w:rsidRPr="000325F9">
              <w:rPr>
                <w:rFonts w:ascii="宋体" w:hAnsi="宋体"/>
              </w:rPr>
              <w:t>宋朝</w:t>
            </w:r>
          </w:p>
          <w:p w14:paraId="7FDA38A6" w14:textId="77777777" w:rsidR="00AA2C9B" w:rsidRPr="000325F9" w:rsidRDefault="00AA2C9B" w:rsidP="00DD2F4C">
            <w:pPr>
              <w:jc w:val="center"/>
              <w:rPr>
                <w:rFonts w:ascii="宋体" w:hAnsi="宋体" w:hint="eastAsia"/>
              </w:rPr>
            </w:pPr>
            <w:r w:rsidRPr="000325F9">
              <w:rPr>
                <w:rFonts w:ascii="宋体" w:hAnsi="宋体"/>
              </w:rPr>
              <w:t>以后</w:t>
            </w:r>
          </w:p>
        </w:tc>
        <w:tc>
          <w:tcPr>
            <w:tcW w:w="8222" w:type="dxa"/>
            <w:vAlign w:val="center"/>
          </w:tcPr>
          <w:p w14:paraId="71BC2DB7" w14:textId="77777777" w:rsidR="00AA2C9B" w:rsidRPr="000325F9" w:rsidRDefault="00AA2C9B" w:rsidP="00DD2F4C">
            <w:pPr>
              <w:pStyle w:val="TableText"/>
              <w:spacing w:before="111" w:line="213" w:lineRule="auto"/>
              <w:ind w:left="111"/>
              <w:rPr>
                <w:rFonts w:ascii="宋体" w:eastAsia="宋体" w:hAnsi="宋体" w:cs="宋体" w:hint="eastAsia"/>
                <w:lang w:eastAsia="zh-CN"/>
              </w:rPr>
            </w:pPr>
            <w:r w:rsidRPr="000325F9">
              <w:rPr>
                <w:rFonts w:ascii="宋体" w:eastAsia="宋体" w:hAnsi="宋体" w:cs="宋体" w:hint="eastAsia"/>
                <w:lang w:eastAsia="zh-CN"/>
              </w:rPr>
              <w:t>宗族内部的救助活动逐渐兴起。北宋范仲淹在族内创设义田，赈济族人，影 响深远。宗族通过设立义田、义学、义宅、义冢等族产，在衣食、住行、婚 娶、抚养、丧葬等方面资助族中贫困者</w:t>
            </w:r>
          </w:p>
        </w:tc>
      </w:tr>
      <w:tr w:rsidR="00AA2C9B" w:rsidRPr="000325F9" w14:paraId="1CDF4267" w14:textId="77777777" w:rsidTr="000325F9">
        <w:trPr>
          <w:trHeight w:val="730"/>
        </w:trPr>
        <w:tc>
          <w:tcPr>
            <w:tcW w:w="573" w:type="dxa"/>
            <w:vAlign w:val="center"/>
          </w:tcPr>
          <w:p w14:paraId="43BA34A2" w14:textId="77777777" w:rsidR="00AA2C9B" w:rsidRPr="000325F9" w:rsidRDefault="00AA2C9B" w:rsidP="00DD2F4C">
            <w:pPr>
              <w:jc w:val="center"/>
              <w:rPr>
                <w:rFonts w:ascii="宋体" w:hAnsi="宋体" w:hint="eastAsia"/>
              </w:rPr>
            </w:pPr>
            <w:r w:rsidRPr="000325F9">
              <w:rPr>
                <w:rFonts w:ascii="宋体" w:hAnsi="宋体"/>
              </w:rPr>
              <w:t>明清</w:t>
            </w:r>
          </w:p>
          <w:p w14:paraId="598212B3" w14:textId="77777777" w:rsidR="00AA2C9B" w:rsidRPr="000325F9" w:rsidRDefault="00AA2C9B" w:rsidP="00DD2F4C">
            <w:pPr>
              <w:jc w:val="center"/>
              <w:rPr>
                <w:rFonts w:ascii="宋体" w:hAnsi="宋体" w:hint="eastAsia"/>
              </w:rPr>
            </w:pPr>
            <w:r w:rsidRPr="000325F9">
              <w:rPr>
                <w:rFonts w:ascii="宋体" w:hAnsi="宋体"/>
              </w:rPr>
              <w:t>时期</w:t>
            </w:r>
          </w:p>
        </w:tc>
        <w:tc>
          <w:tcPr>
            <w:tcW w:w="8222" w:type="dxa"/>
            <w:vAlign w:val="center"/>
          </w:tcPr>
          <w:p w14:paraId="6E1453C9" w14:textId="77777777" w:rsidR="00AA2C9B" w:rsidRPr="000325F9" w:rsidRDefault="00AA2C9B" w:rsidP="00DD2F4C">
            <w:pPr>
              <w:pStyle w:val="TableText"/>
              <w:spacing w:before="111" w:line="213" w:lineRule="auto"/>
              <w:ind w:left="111"/>
              <w:rPr>
                <w:rFonts w:ascii="宋体" w:eastAsia="宋体" w:hAnsi="宋体" w:cs="宋体" w:hint="eastAsia"/>
                <w:lang w:eastAsia="zh-CN"/>
              </w:rPr>
            </w:pPr>
            <w:r w:rsidRPr="000325F9">
              <w:rPr>
                <w:rFonts w:ascii="宋体" w:eastAsia="宋体" w:hAnsi="宋体" w:cs="宋体" w:hint="eastAsia"/>
                <w:lang w:eastAsia="zh-CN"/>
              </w:rPr>
              <w:t>慈善组织开始兴起，出现了善堂、善会等慈善机构</w:t>
            </w:r>
          </w:p>
        </w:tc>
      </w:tr>
    </w:tbl>
    <w:p w14:paraId="3C0330FA" w14:textId="77777777" w:rsidR="00AA2C9B" w:rsidRPr="000325F9" w:rsidRDefault="00AA2C9B" w:rsidP="00AA2C9B">
      <w:pPr>
        <w:widowControl/>
        <w:jc w:val="left"/>
        <w:rPr>
          <w:rFonts w:ascii="宋体" w:eastAsia="宋体" w:hAnsi="宋体" w:hint="eastAsia"/>
        </w:rPr>
      </w:pPr>
      <w:r w:rsidRPr="000325F9">
        <w:rPr>
          <w:rFonts w:ascii="宋体" w:eastAsia="宋体" w:hAnsi="宋体" w:cs="宋体" w:hint="eastAsia"/>
          <w:color w:val="000000"/>
          <w:kern w:val="0"/>
          <w:szCs w:val="21"/>
          <w:lang w:bidi="ar"/>
        </w:rPr>
        <w:t xml:space="preserve">（4）意义：为民众提供一定的生活保障，以保证人口繁衍和正常生产活动的进行，有利于维护统治。 </w:t>
      </w:r>
    </w:p>
    <w:p w14:paraId="617AAC34"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2．优抚政策 </w:t>
      </w:r>
    </w:p>
    <w:p w14:paraId="3A2D285F"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（1）政府方面 </w:t>
      </w:r>
    </w:p>
    <w:p w14:paraId="7172AA69"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①秦汉时期，皇帝有时会赐给年高老人手杖——</w:t>
      </w:r>
      <w:proofErr w:type="gramStart"/>
      <w:r w:rsidRPr="000325F9">
        <w:rPr>
          <w:rFonts w:ascii="宋体" w:eastAsia="宋体" w:hAnsi="宋体" w:cs="宋体" w:hint="eastAsia"/>
        </w:rPr>
        <w:t>鸠</w:t>
      </w:r>
      <w:proofErr w:type="gramEnd"/>
      <w:r w:rsidRPr="000325F9">
        <w:rPr>
          <w:rFonts w:ascii="宋体" w:eastAsia="宋体" w:hAnsi="宋体" w:cs="宋体" w:hint="eastAsia"/>
        </w:rPr>
        <w:t xml:space="preserve">杖，以示尊重。 </w:t>
      </w:r>
    </w:p>
    <w:p w14:paraId="57007F8B"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②从唐朝开始，政府设有收容贫老、孤儿和乞讨流浪人员的专门机构，如唐朝的养病坊、宋朝的福田院、元朝</w:t>
      </w:r>
      <w:proofErr w:type="gramStart"/>
      <w:r w:rsidRPr="000325F9">
        <w:rPr>
          <w:rFonts w:ascii="宋体" w:eastAsia="宋体" w:hAnsi="宋体" w:cs="宋体" w:hint="eastAsia"/>
        </w:rPr>
        <w:t>的众济院</w:t>
      </w:r>
      <w:proofErr w:type="gramEnd"/>
      <w:r w:rsidRPr="000325F9">
        <w:rPr>
          <w:rFonts w:ascii="宋体" w:eastAsia="宋体" w:hAnsi="宋体" w:cs="宋体" w:hint="eastAsia"/>
        </w:rPr>
        <w:t xml:space="preserve">、明清的养济院。 </w:t>
      </w:r>
    </w:p>
    <w:p w14:paraId="4929EC02"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③明初朝廷令各地有司优抚高年平民，八十岁以上月给米五斗、酒三斗、肉五斤。 </w:t>
      </w:r>
    </w:p>
    <w:p w14:paraId="684FF3DF"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（2）民间方面 </w:t>
      </w:r>
    </w:p>
    <w:p w14:paraId="5E4BA879"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①宋朝以后，宗族内部的救助活动逐渐兴起。北宋范仲淹在族内创设义田，赈济族人，影响深远。 </w:t>
      </w:r>
    </w:p>
    <w:p w14:paraId="178B0A78"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②明清时期，慈善组织开始兴起，出现了善堂、善会等慈善机构。 </w:t>
      </w:r>
    </w:p>
    <w:p w14:paraId="0535A91E" w14:textId="77777777" w:rsidR="002F3D52" w:rsidRDefault="002F3D52" w:rsidP="00AA2C9B">
      <w:pPr>
        <w:spacing w:line="288" w:lineRule="auto"/>
        <w:jc w:val="left"/>
        <w:rPr>
          <w:rFonts w:ascii="宋体" w:eastAsia="宋体" w:hAnsi="宋体" w:cs="宋体"/>
        </w:rPr>
      </w:pPr>
    </w:p>
    <w:p w14:paraId="4C1D4F45" w14:textId="164F8F35"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lastRenderedPageBreak/>
        <w:t xml:space="preserve">3．特点 </w:t>
      </w:r>
    </w:p>
    <w:p w14:paraId="1B76F451"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（1）历代社会救济的主体是掌握大量资源的政府，民间组织处于辅助地位。 </w:t>
      </w:r>
    </w:p>
    <w:p w14:paraId="3D8790A2"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 xml:space="preserve">（2）政府救济的重点在救灾，核心在于保证粮食供应，同时还会疏导和安置流民，鼓励民间富户救济灾民。 </w:t>
      </w:r>
    </w:p>
    <w:p w14:paraId="004B2DB7" w14:textId="45847626" w:rsidR="00AA2C9B" w:rsidRPr="000325F9" w:rsidRDefault="00AA2C9B" w:rsidP="00F83945">
      <w:pPr>
        <w:spacing w:line="288" w:lineRule="auto"/>
        <w:jc w:val="left"/>
        <w:rPr>
          <w:rFonts w:ascii="宋体" w:eastAsia="宋体" w:hAnsi="宋体" w:cs="宋体" w:hint="eastAsia"/>
        </w:rPr>
      </w:pPr>
      <w:r w:rsidRPr="000325F9">
        <w:rPr>
          <w:rFonts w:ascii="宋体" w:eastAsia="宋体" w:hAnsi="宋体" w:cs="宋体" w:hint="eastAsia"/>
        </w:rPr>
        <w:t>社会力量的救济活动侧重于日常生活中的赈济。</w:t>
      </w:r>
    </w:p>
    <w:p w14:paraId="1FC021A1" w14:textId="2E5EA776" w:rsidR="00AA2C9B" w:rsidRPr="000325F9" w:rsidRDefault="00A72661" w:rsidP="00A72661">
      <w:pPr>
        <w:spacing w:line="288" w:lineRule="auto"/>
        <w:rPr>
          <w:rFonts w:ascii="宋体" w:eastAsia="宋体" w:hAnsi="宋体" w:cs="宋体" w:hint="eastAsia"/>
          <w:b/>
          <w:bCs/>
          <w:szCs w:val="21"/>
        </w:rPr>
      </w:pPr>
      <w:r w:rsidRPr="000325F9">
        <w:rPr>
          <w:rFonts w:ascii="宋体" w:eastAsia="宋体" w:hAnsi="宋体" w:cs="宋体" w:hint="eastAsia"/>
          <w:b/>
          <w:bCs/>
          <w:szCs w:val="21"/>
        </w:rPr>
        <w:t>【课堂</w:t>
      </w:r>
      <w:r w:rsidRPr="000325F9">
        <w:rPr>
          <w:rFonts w:ascii="宋体" w:eastAsia="宋体" w:hAnsi="宋体" w:cs="宋体"/>
          <w:b/>
          <w:bCs/>
          <w:szCs w:val="21"/>
        </w:rPr>
        <w:t>探究</w:t>
      </w:r>
      <w:r w:rsidRPr="000325F9">
        <w:rPr>
          <w:rFonts w:ascii="宋体" w:eastAsia="宋体" w:hAnsi="宋体" w:cs="宋体" w:hint="eastAsia"/>
          <w:b/>
          <w:bCs/>
          <w:szCs w:val="21"/>
        </w:rPr>
        <w:t>】</w:t>
      </w:r>
    </w:p>
    <w:p w14:paraId="207B1E27"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阅读教材，回答下列问题：</w:t>
      </w:r>
    </w:p>
    <w:p w14:paraId="2E4070E5"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1.东晋和宋朝户籍制度变化背后的原因是什么?</w:t>
      </w:r>
    </w:p>
    <w:p w14:paraId="72AF8999" w14:textId="77777777" w:rsidR="000C68D4" w:rsidRPr="000325F9" w:rsidRDefault="000C68D4" w:rsidP="00AA2C9B">
      <w:pPr>
        <w:spacing w:line="288" w:lineRule="auto"/>
        <w:jc w:val="left"/>
        <w:rPr>
          <w:rFonts w:ascii="宋体" w:eastAsia="宋体" w:hAnsi="宋体" w:cs="宋体" w:hint="eastAsia"/>
        </w:rPr>
      </w:pPr>
    </w:p>
    <w:p w14:paraId="537ACC6B"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2.结合p100“史料阅读”，分析中国古代基层组织的主要任务是什么？</w:t>
      </w:r>
    </w:p>
    <w:p w14:paraId="3F569B67" w14:textId="77777777" w:rsidR="00AA2C9B" w:rsidRPr="000325F9" w:rsidRDefault="00AA2C9B" w:rsidP="00AA2C9B">
      <w:pPr>
        <w:spacing w:line="288" w:lineRule="auto"/>
        <w:jc w:val="left"/>
        <w:rPr>
          <w:rFonts w:ascii="宋体" w:eastAsia="宋体" w:hAnsi="宋体" w:cs="宋体" w:hint="eastAsia"/>
        </w:rPr>
      </w:pPr>
    </w:p>
    <w:p w14:paraId="7894A36B" w14:textId="77777777" w:rsidR="00AA2C9B" w:rsidRPr="000325F9" w:rsidRDefault="00AA2C9B" w:rsidP="00AA2C9B">
      <w:pPr>
        <w:spacing w:line="288" w:lineRule="auto"/>
        <w:jc w:val="left"/>
        <w:rPr>
          <w:rFonts w:ascii="宋体" w:eastAsia="宋体" w:hAnsi="宋体" w:cs="宋体" w:hint="eastAsia"/>
        </w:rPr>
      </w:pPr>
      <w:r w:rsidRPr="000325F9">
        <w:rPr>
          <w:rFonts w:ascii="宋体" w:eastAsia="宋体" w:hAnsi="宋体" w:cs="宋体" w:hint="eastAsia"/>
        </w:rPr>
        <w:t>3.古代政府为什么要以法律形式规定对贫苦无依的人群进行救助？这样的法律法规定能落实吗？</w:t>
      </w:r>
    </w:p>
    <w:p w14:paraId="617E7367" w14:textId="77777777" w:rsidR="000C68D4" w:rsidRPr="000325F9" w:rsidRDefault="000C68D4" w:rsidP="000C68D4">
      <w:pPr>
        <w:rPr>
          <w:rFonts w:ascii="宋体" w:eastAsia="宋体" w:hAnsi="宋体" w:cs="宋体" w:hint="eastAsia"/>
          <w:szCs w:val="21"/>
        </w:rPr>
      </w:pPr>
    </w:p>
    <w:p w14:paraId="767155C3" w14:textId="77777777" w:rsidR="00F83945" w:rsidRPr="000325F9" w:rsidRDefault="00F83945" w:rsidP="000C68D4">
      <w:pPr>
        <w:rPr>
          <w:rFonts w:ascii="宋体" w:eastAsia="宋体" w:hAnsi="宋体" w:cs="宋体" w:hint="eastAsia"/>
          <w:szCs w:val="21"/>
        </w:rPr>
      </w:pPr>
    </w:p>
    <w:p w14:paraId="3ECA6BCE" w14:textId="77777777" w:rsidR="00F83945" w:rsidRPr="000325F9" w:rsidRDefault="00F83945" w:rsidP="00F83945">
      <w:pPr>
        <w:jc w:val="left"/>
        <w:rPr>
          <w:rFonts w:ascii="宋体" w:eastAsia="宋体" w:hAnsi="宋体" w:cs="宋体" w:hint="eastAsia"/>
          <w:color w:val="C00000"/>
          <w:sz w:val="24"/>
        </w:rPr>
      </w:pPr>
      <w:r w:rsidRPr="000325F9">
        <w:rPr>
          <w:rFonts w:ascii="宋体" w:eastAsia="宋体" w:hAnsi="宋体" w:cs="宋体" w:hint="eastAsia"/>
          <w:color w:val="C00000"/>
          <w:sz w:val="24"/>
        </w:rPr>
        <w:t>【</w:t>
      </w:r>
      <w:r w:rsidRPr="000325F9">
        <w:rPr>
          <w:rFonts w:ascii="宋体" w:eastAsia="宋体" w:hAnsi="宋体" w:cs="宋体" w:hint="eastAsia"/>
          <w:b/>
          <w:bCs/>
          <w:color w:val="C00000"/>
          <w:sz w:val="24"/>
        </w:rPr>
        <w:t>直通高考</w:t>
      </w:r>
      <w:r w:rsidRPr="000325F9">
        <w:rPr>
          <w:rFonts w:ascii="宋体" w:eastAsia="宋体" w:hAnsi="宋体" w:cs="宋体" w:hint="eastAsia"/>
          <w:color w:val="C00000"/>
          <w:sz w:val="24"/>
        </w:rPr>
        <w:t>】</w:t>
      </w:r>
    </w:p>
    <w:p w14:paraId="76969ABE" w14:textId="77777777" w:rsidR="00F83945" w:rsidRPr="000325F9" w:rsidRDefault="00F83945" w:rsidP="00F83945">
      <w:pPr>
        <w:rPr>
          <w:rFonts w:ascii="宋体" w:eastAsia="宋体" w:hAnsi="宋体" w:hint="eastAsia"/>
          <w:b/>
          <w:sz w:val="24"/>
        </w:rPr>
      </w:pPr>
      <w:r w:rsidRPr="000325F9">
        <w:rPr>
          <w:rFonts w:ascii="宋体" w:eastAsia="宋体" w:hAnsi="宋体" w:hint="eastAsia"/>
          <w:b/>
          <w:sz w:val="24"/>
        </w:rPr>
        <w:t>一、单选题</w:t>
      </w:r>
    </w:p>
    <w:p w14:paraId="0ABB7439"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1</w:t>
      </w:r>
      <w:r w:rsidRPr="000325F9">
        <w:rPr>
          <w:rFonts w:ascii="宋体" w:eastAsia="宋体" w:hAnsi="宋体" w:cs="黑体"/>
          <w:bCs/>
          <w:sz w:val="24"/>
          <w:szCs w:val="44"/>
        </w:rPr>
        <w:t>.(2019·</w:t>
      </w:r>
      <w:r w:rsidRPr="000325F9">
        <w:rPr>
          <w:rFonts w:ascii="宋体" w:eastAsia="宋体" w:hAnsi="宋体" w:cs="黑体" w:hint="eastAsia"/>
          <w:bCs/>
          <w:sz w:val="24"/>
          <w:szCs w:val="44"/>
        </w:rPr>
        <w:t>广东</w:t>
      </w:r>
      <w:proofErr w:type="gramStart"/>
      <w:r w:rsidRPr="000325F9">
        <w:rPr>
          <w:rFonts w:ascii="宋体" w:eastAsia="宋体" w:hAnsi="宋体" w:cs="黑体" w:hint="eastAsia"/>
          <w:bCs/>
          <w:sz w:val="24"/>
          <w:szCs w:val="44"/>
        </w:rPr>
        <w:t>广州二模</w:t>
      </w:r>
      <w:proofErr w:type="gramEnd"/>
      <w:r w:rsidRPr="000325F9">
        <w:rPr>
          <w:rFonts w:ascii="宋体" w:eastAsia="宋体" w:hAnsi="宋体" w:cs="黑体"/>
          <w:bCs/>
          <w:sz w:val="24"/>
          <w:szCs w:val="44"/>
        </w:rPr>
        <w:t>)</w:t>
      </w:r>
      <w:r w:rsidRPr="000325F9">
        <w:rPr>
          <w:rFonts w:ascii="宋体" w:eastAsia="宋体" w:hAnsi="宋体" w:cs="黑体" w:hint="eastAsia"/>
          <w:bCs/>
          <w:sz w:val="24"/>
          <w:szCs w:val="44"/>
        </w:rPr>
        <w:t>明代初期实行了严格的户籍制度</w:t>
      </w:r>
      <w:r w:rsidRPr="000325F9">
        <w:rPr>
          <w:rFonts w:ascii="宋体" w:eastAsia="宋体" w:hAnsi="宋体" w:cs="黑体"/>
          <w:bCs/>
          <w:sz w:val="24"/>
          <w:szCs w:val="44"/>
        </w:rPr>
        <w:t>,</w:t>
      </w:r>
      <w:r w:rsidRPr="000325F9">
        <w:rPr>
          <w:rFonts w:ascii="宋体" w:eastAsia="宋体" w:hAnsi="宋体" w:cs="黑体" w:hint="eastAsia"/>
          <w:bCs/>
          <w:sz w:val="24"/>
          <w:szCs w:val="44"/>
        </w:rPr>
        <w:t>人们不得随意改动户籍</w:t>
      </w:r>
      <w:r w:rsidRPr="000325F9">
        <w:rPr>
          <w:rFonts w:ascii="宋体" w:eastAsia="宋体" w:hAnsi="宋体" w:cs="黑体"/>
          <w:bCs/>
          <w:sz w:val="24"/>
          <w:szCs w:val="44"/>
        </w:rPr>
        <w:t>,</w:t>
      </w:r>
      <w:r w:rsidRPr="000325F9">
        <w:rPr>
          <w:rFonts w:ascii="宋体" w:eastAsia="宋体" w:hAnsi="宋体" w:cs="黑体" w:hint="eastAsia"/>
          <w:bCs/>
          <w:sz w:val="24"/>
          <w:szCs w:val="44"/>
        </w:rPr>
        <w:t>不得擅自流动</w:t>
      </w:r>
      <w:r w:rsidRPr="000325F9">
        <w:rPr>
          <w:rFonts w:ascii="宋体" w:eastAsia="宋体" w:hAnsi="宋体" w:cs="黑体"/>
          <w:bCs/>
          <w:sz w:val="24"/>
          <w:szCs w:val="44"/>
        </w:rPr>
        <w:t>,</w:t>
      </w:r>
      <w:r w:rsidRPr="000325F9">
        <w:rPr>
          <w:rFonts w:ascii="宋体" w:eastAsia="宋体" w:hAnsi="宋体" w:cs="黑体" w:hint="eastAsia"/>
          <w:bCs/>
          <w:sz w:val="24"/>
          <w:szCs w:val="44"/>
        </w:rPr>
        <w:t>外出百里之外时必须有官府发给的“路引”</w:t>
      </w:r>
      <w:r w:rsidRPr="000325F9">
        <w:rPr>
          <w:rFonts w:ascii="宋体" w:eastAsia="宋体" w:hAnsi="宋体" w:cs="黑体"/>
          <w:bCs/>
          <w:sz w:val="24"/>
          <w:szCs w:val="44"/>
        </w:rPr>
        <w:t>(</w:t>
      </w:r>
      <w:r w:rsidRPr="000325F9">
        <w:rPr>
          <w:rFonts w:ascii="宋体" w:eastAsia="宋体" w:hAnsi="宋体" w:cs="黑体" w:hint="eastAsia"/>
          <w:bCs/>
          <w:sz w:val="24"/>
          <w:szCs w:val="44"/>
        </w:rPr>
        <w:t>通行证</w:t>
      </w:r>
      <w:r w:rsidRPr="000325F9">
        <w:rPr>
          <w:rFonts w:ascii="宋体" w:eastAsia="宋体" w:hAnsi="宋体" w:cs="黑体"/>
          <w:bCs/>
          <w:sz w:val="24"/>
          <w:szCs w:val="44"/>
        </w:rPr>
        <w:t>)</w:t>
      </w:r>
      <w:r w:rsidRPr="000325F9">
        <w:rPr>
          <w:rFonts w:ascii="宋体" w:eastAsia="宋体" w:hAnsi="宋体" w:cs="黑体" w:hint="eastAsia"/>
          <w:bCs/>
          <w:sz w:val="24"/>
          <w:szCs w:val="44"/>
        </w:rPr>
        <w:t>。明代中期以后</w:t>
      </w:r>
      <w:r w:rsidRPr="000325F9">
        <w:rPr>
          <w:rFonts w:ascii="宋体" w:eastAsia="宋体" w:hAnsi="宋体" w:cs="黑体"/>
          <w:bCs/>
          <w:sz w:val="24"/>
          <w:szCs w:val="44"/>
        </w:rPr>
        <w:t>,</w:t>
      </w:r>
      <w:r w:rsidRPr="000325F9">
        <w:rPr>
          <w:rFonts w:ascii="宋体" w:eastAsia="宋体" w:hAnsi="宋体" w:cs="黑体" w:hint="eastAsia"/>
          <w:bCs/>
          <w:sz w:val="24"/>
          <w:szCs w:val="44"/>
        </w:rPr>
        <w:t>政府允许流动人口在当地</w:t>
      </w:r>
      <w:proofErr w:type="gramStart"/>
      <w:r w:rsidRPr="000325F9">
        <w:rPr>
          <w:rFonts w:ascii="宋体" w:eastAsia="宋体" w:hAnsi="宋体" w:cs="黑体" w:hint="eastAsia"/>
          <w:bCs/>
          <w:sz w:val="24"/>
          <w:szCs w:val="44"/>
        </w:rPr>
        <w:t>入户占</w:t>
      </w:r>
      <w:proofErr w:type="gramEnd"/>
      <w:r w:rsidRPr="000325F9">
        <w:rPr>
          <w:rFonts w:ascii="宋体" w:eastAsia="宋体" w:hAnsi="宋体" w:cs="黑体" w:hint="eastAsia"/>
          <w:bCs/>
          <w:sz w:val="24"/>
          <w:szCs w:val="44"/>
        </w:rPr>
        <w:t>籍。这一变化反映了</w:t>
      </w:r>
      <w:r w:rsidRPr="000325F9">
        <w:rPr>
          <w:rFonts w:ascii="宋体" w:eastAsia="宋体" w:hAnsi="宋体" w:cs="黑体"/>
          <w:bCs/>
          <w:sz w:val="24"/>
          <w:szCs w:val="44"/>
        </w:rPr>
        <w:t>(</w:t>
      </w:r>
      <w:r w:rsidRPr="000325F9">
        <w:rPr>
          <w:rFonts w:ascii="宋体" w:eastAsia="宋体" w:hAnsi="宋体" w:cs="黑体" w:hint="eastAsia"/>
          <w:bCs/>
          <w:sz w:val="24"/>
          <w:szCs w:val="44"/>
        </w:rPr>
        <w:t xml:space="preserve">　　</w:t>
      </w:r>
      <w:r w:rsidRPr="000325F9">
        <w:rPr>
          <w:rFonts w:ascii="宋体" w:eastAsia="宋体" w:hAnsi="宋体" w:cs="黑体"/>
          <w:bCs/>
          <w:sz w:val="24"/>
          <w:szCs w:val="44"/>
        </w:rPr>
        <w:t>)</w:t>
      </w:r>
    </w:p>
    <w:p w14:paraId="5466524C"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bCs/>
          <w:sz w:val="24"/>
          <w:szCs w:val="44"/>
        </w:rPr>
        <w:t>A.</w:t>
      </w:r>
      <w:r w:rsidRPr="000325F9">
        <w:rPr>
          <w:rFonts w:ascii="宋体" w:eastAsia="宋体" w:hAnsi="宋体" w:cs="黑体" w:hint="eastAsia"/>
          <w:bCs/>
          <w:sz w:val="24"/>
          <w:szCs w:val="44"/>
        </w:rPr>
        <w:t>科举取士范围的扩大</w:t>
      </w:r>
      <w:r w:rsidRPr="000325F9">
        <w:rPr>
          <w:rFonts w:ascii="宋体" w:eastAsia="宋体" w:hAnsi="宋体" w:cs="黑体" w:hint="eastAsia"/>
          <w:bCs/>
          <w:sz w:val="24"/>
          <w:szCs w:val="44"/>
        </w:rPr>
        <w:tab/>
        <w:t xml:space="preserve">      </w:t>
      </w:r>
    </w:p>
    <w:p w14:paraId="74701229"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bCs/>
          <w:sz w:val="24"/>
          <w:szCs w:val="44"/>
        </w:rPr>
        <w:t>B.</w:t>
      </w:r>
      <w:r w:rsidRPr="000325F9">
        <w:rPr>
          <w:rFonts w:ascii="宋体" w:eastAsia="宋体" w:hAnsi="宋体" w:cs="黑体" w:hint="eastAsia"/>
          <w:bCs/>
          <w:sz w:val="24"/>
          <w:szCs w:val="44"/>
        </w:rPr>
        <w:t>社会经济的发展</w:t>
      </w:r>
    </w:p>
    <w:p w14:paraId="0A75A5F6"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bCs/>
          <w:sz w:val="24"/>
          <w:szCs w:val="44"/>
        </w:rPr>
        <w:t>C.</w:t>
      </w:r>
      <w:r w:rsidRPr="000325F9">
        <w:rPr>
          <w:rFonts w:ascii="宋体" w:eastAsia="宋体" w:hAnsi="宋体" w:cs="黑体" w:hint="eastAsia"/>
          <w:bCs/>
          <w:sz w:val="24"/>
          <w:szCs w:val="44"/>
        </w:rPr>
        <w:t>君主专制的空前强化</w:t>
      </w:r>
      <w:r w:rsidRPr="000325F9">
        <w:rPr>
          <w:rFonts w:ascii="宋体" w:eastAsia="宋体" w:hAnsi="宋体" w:cs="黑体" w:hint="eastAsia"/>
          <w:bCs/>
          <w:sz w:val="24"/>
          <w:szCs w:val="44"/>
        </w:rPr>
        <w:tab/>
        <w:t xml:space="preserve">      </w:t>
      </w:r>
    </w:p>
    <w:p w14:paraId="5E6C739B"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bCs/>
          <w:sz w:val="24"/>
          <w:szCs w:val="44"/>
        </w:rPr>
        <w:t>D.</w:t>
      </w:r>
      <w:r w:rsidRPr="000325F9">
        <w:rPr>
          <w:rFonts w:ascii="宋体" w:eastAsia="宋体" w:hAnsi="宋体" w:cs="黑体" w:hint="eastAsia"/>
          <w:bCs/>
          <w:sz w:val="24"/>
          <w:szCs w:val="44"/>
        </w:rPr>
        <w:t>等级制度的解体</w:t>
      </w:r>
    </w:p>
    <w:p w14:paraId="019BE5B7"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2</w:t>
      </w:r>
      <w:r w:rsidRPr="000325F9">
        <w:rPr>
          <w:rFonts w:ascii="宋体" w:eastAsia="宋体" w:hAnsi="宋体" w:cs="黑体"/>
          <w:bCs/>
          <w:sz w:val="24"/>
          <w:szCs w:val="44"/>
        </w:rPr>
        <w:t>.(2019·</w:t>
      </w:r>
      <w:r w:rsidRPr="000325F9">
        <w:rPr>
          <w:rFonts w:ascii="宋体" w:eastAsia="宋体" w:hAnsi="宋体" w:cs="黑体" w:hint="eastAsia"/>
          <w:bCs/>
          <w:sz w:val="24"/>
          <w:szCs w:val="44"/>
        </w:rPr>
        <w:t>湖南</w:t>
      </w:r>
      <w:proofErr w:type="gramStart"/>
      <w:r w:rsidRPr="000325F9">
        <w:rPr>
          <w:rFonts w:ascii="宋体" w:eastAsia="宋体" w:hAnsi="宋体" w:cs="黑体" w:hint="eastAsia"/>
          <w:bCs/>
          <w:sz w:val="24"/>
          <w:szCs w:val="44"/>
        </w:rPr>
        <w:t>衡阳三模</w:t>
      </w:r>
      <w:proofErr w:type="gramEnd"/>
      <w:r w:rsidRPr="000325F9">
        <w:rPr>
          <w:rFonts w:ascii="宋体" w:eastAsia="宋体" w:hAnsi="宋体" w:cs="黑体"/>
          <w:bCs/>
          <w:sz w:val="24"/>
          <w:szCs w:val="44"/>
        </w:rPr>
        <w:t>)521</w:t>
      </w:r>
      <w:r w:rsidRPr="000325F9">
        <w:rPr>
          <w:rFonts w:ascii="宋体" w:eastAsia="宋体" w:hAnsi="宋体" w:cs="黑体" w:hint="eastAsia"/>
          <w:bCs/>
          <w:sz w:val="24"/>
          <w:szCs w:val="44"/>
        </w:rPr>
        <w:t>年</w:t>
      </w:r>
      <w:r w:rsidRPr="000325F9">
        <w:rPr>
          <w:rFonts w:ascii="宋体" w:eastAsia="宋体" w:hAnsi="宋体" w:cs="黑体"/>
          <w:bCs/>
          <w:sz w:val="24"/>
          <w:szCs w:val="44"/>
        </w:rPr>
        <w:t>,</w:t>
      </w:r>
      <w:r w:rsidRPr="000325F9">
        <w:rPr>
          <w:rFonts w:ascii="宋体" w:eastAsia="宋体" w:hAnsi="宋体" w:cs="黑体" w:hint="eastAsia"/>
          <w:bCs/>
          <w:sz w:val="24"/>
          <w:szCs w:val="44"/>
        </w:rPr>
        <w:t>梁武帝曾下诏</w:t>
      </w:r>
      <w:r w:rsidRPr="000325F9">
        <w:rPr>
          <w:rFonts w:ascii="宋体" w:eastAsia="宋体" w:hAnsi="宋体" w:cs="黑体"/>
          <w:bCs/>
          <w:sz w:val="24"/>
          <w:szCs w:val="44"/>
        </w:rPr>
        <w:t>:“</w:t>
      </w:r>
      <w:r w:rsidRPr="000325F9">
        <w:rPr>
          <w:rFonts w:ascii="宋体" w:eastAsia="宋体" w:hAnsi="宋体" w:cs="黑体" w:hint="eastAsia"/>
          <w:bCs/>
          <w:sz w:val="24"/>
          <w:szCs w:val="44"/>
        </w:rPr>
        <w:t>凡民有单老孤</w:t>
      </w:r>
      <w:proofErr w:type="gramStart"/>
      <w:r w:rsidRPr="000325F9">
        <w:rPr>
          <w:rFonts w:ascii="宋体" w:eastAsia="宋体" w:hAnsi="宋体" w:cs="黑体" w:hint="eastAsia"/>
          <w:bCs/>
          <w:sz w:val="24"/>
          <w:szCs w:val="44"/>
        </w:rPr>
        <w:t>稚</w:t>
      </w:r>
      <w:proofErr w:type="gramEnd"/>
      <w:r w:rsidRPr="000325F9">
        <w:rPr>
          <w:rFonts w:ascii="宋体" w:eastAsia="宋体" w:hAnsi="宋体" w:cs="黑体" w:hint="eastAsia"/>
          <w:bCs/>
          <w:sz w:val="24"/>
          <w:szCs w:val="44"/>
        </w:rPr>
        <w:t>不能自存</w:t>
      </w:r>
      <w:r w:rsidRPr="000325F9">
        <w:rPr>
          <w:rFonts w:ascii="宋体" w:eastAsia="宋体" w:hAnsi="宋体" w:cs="黑体"/>
          <w:bCs/>
          <w:sz w:val="24"/>
          <w:szCs w:val="44"/>
        </w:rPr>
        <w:t>,</w:t>
      </w:r>
      <w:r w:rsidRPr="000325F9">
        <w:rPr>
          <w:rFonts w:ascii="宋体" w:eastAsia="宋体" w:hAnsi="宋体" w:cs="黑体" w:hint="eastAsia"/>
          <w:bCs/>
          <w:sz w:val="24"/>
          <w:szCs w:val="44"/>
        </w:rPr>
        <w:t>主者郡县咸加收养</w:t>
      </w:r>
      <w:r w:rsidRPr="000325F9">
        <w:rPr>
          <w:rFonts w:ascii="宋体" w:eastAsia="宋体" w:hAnsi="宋体" w:cs="黑体"/>
          <w:bCs/>
          <w:sz w:val="24"/>
          <w:szCs w:val="44"/>
        </w:rPr>
        <w:t>,</w:t>
      </w:r>
      <w:proofErr w:type="gramStart"/>
      <w:r w:rsidRPr="000325F9">
        <w:rPr>
          <w:rFonts w:ascii="宋体" w:eastAsia="宋体" w:hAnsi="宋体" w:cs="黑体" w:hint="eastAsia"/>
          <w:bCs/>
          <w:sz w:val="24"/>
          <w:szCs w:val="44"/>
        </w:rPr>
        <w:t>赡</w:t>
      </w:r>
      <w:proofErr w:type="gramEnd"/>
      <w:r w:rsidRPr="000325F9">
        <w:rPr>
          <w:rFonts w:ascii="宋体" w:eastAsia="宋体" w:hAnsi="宋体" w:cs="黑体" w:hint="eastAsia"/>
          <w:bCs/>
          <w:sz w:val="24"/>
          <w:szCs w:val="44"/>
        </w:rPr>
        <w:t>给衣食</w:t>
      </w:r>
      <w:r w:rsidRPr="000325F9">
        <w:rPr>
          <w:rFonts w:ascii="宋体" w:eastAsia="宋体" w:hAnsi="宋体" w:cs="黑体"/>
          <w:bCs/>
          <w:sz w:val="24"/>
          <w:szCs w:val="44"/>
        </w:rPr>
        <w:t>,</w:t>
      </w:r>
      <w:r w:rsidRPr="000325F9">
        <w:rPr>
          <w:rFonts w:ascii="宋体" w:eastAsia="宋体" w:hAnsi="宋体" w:cs="黑体" w:hint="eastAsia"/>
          <w:bCs/>
          <w:sz w:val="24"/>
          <w:szCs w:val="44"/>
        </w:rPr>
        <w:t>每令周足</w:t>
      </w:r>
      <w:r w:rsidRPr="000325F9">
        <w:rPr>
          <w:rFonts w:ascii="宋体" w:eastAsia="宋体" w:hAnsi="宋体" w:cs="黑体"/>
          <w:bCs/>
          <w:sz w:val="24"/>
          <w:szCs w:val="44"/>
        </w:rPr>
        <w:t>,</w:t>
      </w:r>
      <w:r w:rsidRPr="000325F9">
        <w:rPr>
          <w:rFonts w:ascii="宋体" w:eastAsia="宋体" w:hAnsi="宋体" w:cs="黑体" w:hint="eastAsia"/>
          <w:bCs/>
          <w:sz w:val="24"/>
          <w:szCs w:val="44"/>
        </w:rPr>
        <w:t>以终其身。”并多次责令郡县置孤独园</w:t>
      </w:r>
      <w:r w:rsidRPr="000325F9">
        <w:rPr>
          <w:rFonts w:ascii="宋体" w:eastAsia="宋体" w:hAnsi="宋体" w:cs="黑体"/>
          <w:bCs/>
          <w:sz w:val="24"/>
          <w:szCs w:val="44"/>
        </w:rPr>
        <w:t>,</w:t>
      </w:r>
      <w:r w:rsidRPr="000325F9">
        <w:rPr>
          <w:rFonts w:ascii="宋体" w:eastAsia="宋体" w:hAnsi="宋体" w:cs="黑体" w:hint="eastAsia"/>
          <w:bCs/>
          <w:sz w:val="24"/>
          <w:szCs w:val="44"/>
        </w:rPr>
        <w:t>收养孤儿和单身老人</w:t>
      </w:r>
      <w:r w:rsidRPr="000325F9">
        <w:rPr>
          <w:rFonts w:ascii="宋体" w:eastAsia="宋体" w:hAnsi="宋体" w:cs="黑体"/>
          <w:bCs/>
          <w:sz w:val="24"/>
          <w:szCs w:val="44"/>
        </w:rPr>
        <w:t>,</w:t>
      </w:r>
      <w:r w:rsidRPr="000325F9">
        <w:rPr>
          <w:rFonts w:ascii="宋体" w:eastAsia="宋体" w:hAnsi="宋体" w:cs="黑体" w:hint="eastAsia"/>
          <w:bCs/>
          <w:sz w:val="24"/>
          <w:szCs w:val="44"/>
        </w:rPr>
        <w:t>使“孤幼有归</w:t>
      </w:r>
      <w:r w:rsidRPr="000325F9">
        <w:rPr>
          <w:rFonts w:ascii="宋体" w:eastAsia="宋体" w:hAnsi="宋体" w:cs="黑体"/>
          <w:bCs/>
          <w:sz w:val="24"/>
          <w:szCs w:val="44"/>
        </w:rPr>
        <w:t>,</w:t>
      </w:r>
      <w:r w:rsidRPr="000325F9">
        <w:rPr>
          <w:rFonts w:ascii="宋体" w:eastAsia="宋体" w:hAnsi="宋体" w:cs="黑体" w:hint="eastAsia"/>
          <w:bCs/>
          <w:sz w:val="24"/>
          <w:szCs w:val="44"/>
        </w:rPr>
        <w:t>华发不</w:t>
      </w:r>
      <w:proofErr w:type="gramStart"/>
      <w:r w:rsidRPr="000325F9">
        <w:rPr>
          <w:rFonts w:ascii="宋体" w:eastAsia="宋体" w:hAnsi="宋体" w:cs="黑体" w:hint="eastAsia"/>
          <w:bCs/>
          <w:sz w:val="24"/>
          <w:szCs w:val="44"/>
        </w:rPr>
        <w:t>匮</w:t>
      </w:r>
      <w:proofErr w:type="gramEnd"/>
      <w:r w:rsidRPr="000325F9">
        <w:rPr>
          <w:rFonts w:ascii="宋体" w:eastAsia="宋体" w:hAnsi="宋体" w:cs="黑体" w:hint="eastAsia"/>
          <w:bCs/>
          <w:sz w:val="24"/>
          <w:szCs w:val="44"/>
        </w:rPr>
        <w:t>”。这反映当时政府</w:t>
      </w:r>
      <w:r w:rsidRPr="000325F9">
        <w:rPr>
          <w:rFonts w:ascii="宋体" w:eastAsia="宋体" w:hAnsi="宋体" w:cs="黑体"/>
          <w:bCs/>
          <w:sz w:val="24"/>
          <w:szCs w:val="44"/>
        </w:rPr>
        <w:t>(</w:t>
      </w:r>
      <w:r w:rsidRPr="000325F9">
        <w:rPr>
          <w:rFonts w:ascii="宋体" w:eastAsia="宋体" w:hAnsi="宋体" w:cs="黑体" w:hint="eastAsia"/>
          <w:bCs/>
          <w:sz w:val="24"/>
          <w:szCs w:val="44"/>
        </w:rPr>
        <w:t xml:space="preserve">　　</w:t>
      </w:r>
      <w:r w:rsidRPr="000325F9">
        <w:rPr>
          <w:rFonts w:ascii="宋体" w:eastAsia="宋体" w:hAnsi="宋体" w:cs="黑体"/>
          <w:bCs/>
          <w:sz w:val="24"/>
          <w:szCs w:val="44"/>
        </w:rPr>
        <w:t>)</w:t>
      </w:r>
    </w:p>
    <w:p w14:paraId="54C8603E"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bCs/>
          <w:sz w:val="24"/>
          <w:szCs w:val="44"/>
        </w:rPr>
        <w:t>A.</w:t>
      </w:r>
      <w:r w:rsidRPr="000325F9">
        <w:rPr>
          <w:rFonts w:ascii="宋体" w:eastAsia="宋体" w:hAnsi="宋体" w:cs="黑体" w:hint="eastAsia"/>
          <w:bCs/>
          <w:sz w:val="24"/>
          <w:szCs w:val="44"/>
        </w:rPr>
        <w:t>采取无为而治保护弱势群体</w:t>
      </w:r>
    </w:p>
    <w:p w14:paraId="2620FE4C"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bCs/>
          <w:sz w:val="24"/>
          <w:szCs w:val="44"/>
        </w:rPr>
        <w:t>B.</w:t>
      </w:r>
      <w:proofErr w:type="gramStart"/>
      <w:r w:rsidRPr="000325F9">
        <w:rPr>
          <w:rFonts w:ascii="宋体" w:eastAsia="宋体" w:hAnsi="宋体" w:cs="黑体" w:hint="eastAsia"/>
          <w:bCs/>
          <w:sz w:val="24"/>
          <w:szCs w:val="44"/>
        </w:rPr>
        <w:t>践行</w:t>
      </w:r>
      <w:proofErr w:type="gramEnd"/>
      <w:r w:rsidRPr="000325F9">
        <w:rPr>
          <w:rFonts w:ascii="宋体" w:eastAsia="宋体" w:hAnsi="宋体" w:cs="黑体" w:hint="eastAsia"/>
          <w:bCs/>
          <w:sz w:val="24"/>
          <w:szCs w:val="44"/>
        </w:rPr>
        <w:t>民本思想防止贫富分化</w:t>
      </w:r>
    </w:p>
    <w:p w14:paraId="5AC86B65"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bCs/>
          <w:sz w:val="24"/>
          <w:szCs w:val="44"/>
        </w:rPr>
        <w:t>C.</w:t>
      </w:r>
      <w:r w:rsidRPr="000325F9">
        <w:rPr>
          <w:rFonts w:ascii="宋体" w:eastAsia="宋体" w:hAnsi="宋体" w:cs="黑体" w:hint="eastAsia"/>
          <w:bCs/>
          <w:sz w:val="24"/>
          <w:szCs w:val="44"/>
        </w:rPr>
        <w:t>重视基层治理维护社会稳定</w:t>
      </w:r>
    </w:p>
    <w:p w14:paraId="55CCEDF6"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bCs/>
          <w:sz w:val="24"/>
          <w:szCs w:val="44"/>
        </w:rPr>
        <w:t>D.</w:t>
      </w:r>
      <w:r w:rsidRPr="000325F9">
        <w:rPr>
          <w:rFonts w:ascii="宋体" w:eastAsia="宋体" w:hAnsi="宋体" w:cs="黑体" w:hint="eastAsia"/>
          <w:bCs/>
          <w:sz w:val="24"/>
          <w:szCs w:val="44"/>
        </w:rPr>
        <w:t>形成了完备的社会保障体系</w:t>
      </w:r>
    </w:p>
    <w:p w14:paraId="31D1E244"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3</w:t>
      </w:r>
      <w:r w:rsidRPr="000325F9">
        <w:rPr>
          <w:rFonts w:ascii="宋体" w:eastAsia="宋体" w:hAnsi="宋体" w:cs="黑体"/>
          <w:bCs/>
          <w:sz w:val="24"/>
          <w:szCs w:val="44"/>
        </w:rPr>
        <w:t>.(2019·</w:t>
      </w:r>
      <w:r w:rsidRPr="000325F9">
        <w:rPr>
          <w:rFonts w:ascii="宋体" w:eastAsia="宋体" w:hAnsi="宋体" w:cs="黑体" w:hint="eastAsia"/>
          <w:bCs/>
          <w:sz w:val="24"/>
          <w:szCs w:val="44"/>
        </w:rPr>
        <w:t>福建厦门</w:t>
      </w:r>
      <w:proofErr w:type="gramStart"/>
      <w:r w:rsidRPr="000325F9">
        <w:rPr>
          <w:rFonts w:ascii="宋体" w:eastAsia="宋体" w:hAnsi="宋体" w:cs="黑体" w:hint="eastAsia"/>
          <w:bCs/>
          <w:sz w:val="24"/>
          <w:szCs w:val="44"/>
        </w:rPr>
        <w:t>一</w:t>
      </w:r>
      <w:proofErr w:type="gramEnd"/>
      <w:r w:rsidRPr="000325F9">
        <w:rPr>
          <w:rFonts w:ascii="宋体" w:eastAsia="宋体" w:hAnsi="宋体" w:cs="黑体" w:hint="eastAsia"/>
          <w:bCs/>
          <w:sz w:val="24"/>
          <w:szCs w:val="44"/>
        </w:rPr>
        <w:t>模</w:t>
      </w:r>
      <w:r w:rsidRPr="000325F9">
        <w:rPr>
          <w:rFonts w:ascii="宋体" w:eastAsia="宋体" w:hAnsi="宋体" w:cs="黑体"/>
          <w:bCs/>
          <w:sz w:val="24"/>
          <w:szCs w:val="44"/>
        </w:rPr>
        <w:t>)</w:t>
      </w:r>
      <w:r w:rsidRPr="000325F9">
        <w:rPr>
          <w:rFonts w:ascii="宋体" w:eastAsia="宋体" w:hAnsi="宋体" w:cs="黑体" w:hint="eastAsia"/>
          <w:bCs/>
          <w:sz w:val="24"/>
          <w:szCs w:val="44"/>
        </w:rPr>
        <w:t>抄劄</w:t>
      </w:r>
      <w:r w:rsidRPr="000325F9">
        <w:rPr>
          <w:rFonts w:ascii="宋体" w:eastAsia="宋体" w:hAnsi="宋体" w:cs="黑体"/>
          <w:bCs/>
          <w:sz w:val="24"/>
          <w:szCs w:val="44"/>
        </w:rPr>
        <w:t>(</w:t>
      </w:r>
      <w:r w:rsidRPr="000325F9">
        <w:rPr>
          <w:rFonts w:ascii="宋体" w:eastAsia="宋体" w:hAnsi="宋体" w:cs="黑体" w:hint="eastAsia"/>
          <w:bCs/>
          <w:sz w:val="24"/>
          <w:szCs w:val="44"/>
        </w:rPr>
        <w:t>通“札”</w:t>
      </w:r>
      <w:r w:rsidRPr="000325F9">
        <w:rPr>
          <w:rFonts w:ascii="宋体" w:eastAsia="宋体" w:hAnsi="宋体" w:cs="黑体"/>
          <w:bCs/>
          <w:sz w:val="24"/>
          <w:szCs w:val="44"/>
        </w:rPr>
        <w:t>)</w:t>
      </w:r>
      <w:r w:rsidRPr="000325F9">
        <w:rPr>
          <w:rFonts w:ascii="宋体" w:eastAsia="宋体" w:hAnsi="宋体" w:cs="黑体" w:hint="eastAsia"/>
          <w:bCs/>
          <w:sz w:val="24"/>
          <w:szCs w:val="44"/>
        </w:rPr>
        <w:t>制度是宋代的赈灾户口调查登记制度。有别于税账、</w:t>
      </w:r>
      <w:proofErr w:type="gramStart"/>
      <w:r w:rsidRPr="000325F9">
        <w:rPr>
          <w:rFonts w:ascii="宋体" w:eastAsia="宋体" w:hAnsi="宋体" w:cs="黑体" w:hint="eastAsia"/>
          <w:bCs/>
          <w:sz w:val="24"/>
          <w:szCs w:val="44"/>
        </w:rPr>
        <w:t>丁账等</w:t>
      </w:r>
      <w:proofErr w:type="gramEnd"/>
      <w:r w:rsidRPr="000325F9">
        <w:rPr>
          <w:rFonts w:ascii="宋体" w:eastAsia="宋体" w:hAnsi="宋体" w:cs="黑体" w:hint="eastAsia"/>
          <w:bCs/>
          <w:sz w:val="24"/>
          <w:szCs w:val="44"/>
        </w:rPr>
        <w:t>不计妇女的做法</w:t>
      </w:r>
      <w:r w:rsidRPr="000325F9">
        <w:rPr>
          <w:rFonts w:ascii="宋体" w:eastAsia="宋体" w:hAnsi="宋体" w:cs="黑体"/>
          <w:bCs/>
          <w:sz w:val="24"/>
          <w:szCs w:val="44"/>
        </w:rPr>
        <w:t>,</w:t>
      </w:r>
      <w:r w:rsidRPr="000325F9">
        <w:rPr>
          <w:rFonts w:ascii="宋体" w:eastAsia="宋体" w:hAnsi="宋体" w:cs="黑体" w:hint="eastAsia"/>
          <w:bCs/>
          <w:sz w:val="24"/>
          <w:szCs w:val="44"/>
        </w:rPr>
        <w:t>抄劄的对象包含男女老幼</w:t>
      </w:r>
      <w:r w:rsidRPr="000325F9">
        <w:rPr>
          <w:rFonts w:ascii="宋体" w:eastAsia="宋体" w:hAnsi="宋体" w:cs="黑体"/>
          <w:bCs/>
          <w:sz w:val="24"/>
          <w:szCs w:val="44"/>
        </w:rPr>
        <w:t>,</w:t>
      </w:r>
      <w:r w:rsidRPr="000325F9">
        <w:rPr>
          <w:rFonts w:ascii="宋体" w:eastAsia="宋体" w:hAnsi="宋体" w:cs="黑体" w:hint="eastAsia"/>
          <w:bCs/>
          <w:sz w:val="24"/>
          <w:szCs w:val="44"/>
        </w:rPr>
        <w:t>并按家业分等。</w:t>
      </w:r>
      <w:proofErr w:type="gramStart"/>
      <w:r w:rsidRPr="000325F9">
        <w:rPr>
          <w:rFonts w:ascii="宋体" w:eastAsia="宋体" w:hAnsi="宋体" w:cs="黑体" w:hint="eastAsia"/>
          <w:bCs/>
          <w:sz w:val="24"/>
          <w:szCs w:val="44"/>
        </w:rPr>
        <w:t>赈灾时户等</w:t>
      </w:r>
      <w:proofErr w:type="gramEnd"/>
      <w:r w:rsidRPr="000325F9">
        <w:rPr>
          <w:rFonts w:ascii="宋体" w:eastAsia="宋体" w:hAnsi="宋体" w:cs="黑体" w:hint="eastAsia"/>
          <w:bCs/>
          <w:sz w:val="24"/>
          <w:szCs w:val="44"/>
        </w:rPr>
        <w:t>越高所</w:t>
      </w:r>
      <w:proofErr w:type="gramStart"/>
      <w:r w:rsidRPr="000325F9">
        <w:rPr>
          <w:rFonts w:ascii="宋体" w:eastAsia="宋体" w:hAnsi="宋体" w:cs="黑体" w:hint="eastAsia"/>
          <w:bCs/>
          <w:sz w:val="24"/>
          <w:szCs w:val="44"/>
        </w:rPr>
        <w:t>获救助越少</w:t>
      </w:r>
      <w:proofErr w:type="gramEnd"/>
      <w:r w:rsidRPr="000325F9">
        <w:rPr>
          <w:rFonts w:ascii="宋体" w:eastAsia="宋体" w:hAnsi="宋体" w:cs="黑体"/>
          <w:bCs/>
          <w:sz w:val="24"/>
          <w:szCs w:val="44"/>
        </w:rPr>
        <w:t>,</w:t>
      </w:r>
      <w:r w:rsidRPr="000325F9">
        <w:rPr>
          <w:rFonts w:ascii="宋体" w:eastAsia="宋体" w:hAnsi="宋体" w:cs="黑体" w:hint="eastAsia"/>
          <w:bCs/>
          <w:sz w:val="24"/>
          <w:szCs w:val="44"/>
        </w:rPr>
        <w:t>中产以上家庭不仅“不系</w:t>
      </w:r>
      <w:proofErr w:type="gramStart"/>
      <w:r w:rsidRPr="000325F9">
        <w:rPr>
          <w:rFonts w:ascii="宋体" w:eastAsia="宋体" w:hAnsi="宋体" w:cs="黑体" w:hint="eastAsia"/>
          <w:bCs/>
          <w:sz w:val="24"/>
          <w:szCs w:val="44"/>
        </w:rPr>
        <w:t>赈</w:t>
      </w:r>
      <w:proofErr w:type="gramEnd"/>
      <w:r w:rsidRPr="000325F9">
        <w:rPr>
          <w:rFonts w:ascii="宋体" w:eastAsia="宋体" w:hAnsi="宋体" w:cs="黑体" w:hint="eastAsia"/>
          <w:bCs/>
          <w:sz w:val="24"/>
          <w:szCs w:val="44"/>
        </w:rPr>
        <w:t>救”</w:t>
      </w:r>
      <w:r w:rsidRPr="000325F9">
        <w:rPr>
          <w:rFonts w:ascii="宋体" w:eastAsia="宋体" w:hAnsi="宋体" w:cs="黑体"/>
          <w:bCs/>
          <w:sz w:val="24"/>
          <w:szCs w:val="44"/>
        </w:rPr>
        <w:t>,</w:t>
      </w:r>
      <w:r w:rsidRPr="000325F9">
        <w:rPr>
          <w:rFonts w:ascii="宋体" w:eastAsia="宋体" w:hAnsi="宋体" w:cs="黑体" w:hint="eastAsia"/>
          <w:bCs/>
          <w:sz w:val="24"/>
          <w:szCs w:val="44"/>
        </w:rPr>
        <w:t>且要出粮帮助赈济灾民。材料体现了宋代</w:t>
      </w:r>
      <w:r w:rsidRPr="000325F9">
        <w:rPr>
          <w:rFonts w:ascii="宋体" w:eastAsia="宋体" w:hAnsi="宋体" w:cs="黑体"/>
          <w:bCs/>
          <w:sz w:val="24"/>
          <w:szCs w:val="44"/>
        </w:rPr>
        <w:t>(</w:t>
      </w:r>
      <w:r w:rsidRPr="000325F9">
        <w:rPr>
          <w:rFonts w:ascii="宋体" w:eastAsia="宋体" w:hAnsi="宋体" w:cs="黑体" w:hint="eastAsia"/>
          <w:bCs/>
          <w:sz w:val="24"/>
          <w:szCs w:val="44"/>
        </w:rPr>
        <w:t xml:space="preserve">　　</w:t>
      </w:r>
      <w:r w:rsidRPr="000325F9">
        <w:rPr>
          <w:rFonts w:ascii="宋体" w:eastAsia="宋体" w:hAnsi="宋体" w:cs="黑体"/>
          <w:bCs/>
          <w:sz w:val="24"/>
          <w:szCs w:val="44"/>
        </w:rPr>
        <w:t>)</w:t>
      </w:r>
    </w:p>
    <w:p w14:paraId="5BE213C2"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bCs/>
          <w:sz w:val="24"/>
          <w:szCs w:val="44"/>
        </w:rPr>
        <w:t>A.</w:t>
      </w:r>
      <w:r w:rsidRPr="000325F9">
        <w:rPr>
          <w:rFonts w:ascii="宋体" w:eastAsia="宋体" w:hAnsi="宋体" w:cs="黑体" w:hint="eastAsia"/>
          <w:bCs/>
          <w:sz w:val="24"/>
          <w:szCs w:val="44"/>
        </w:rPr>
        <w:t xml:space="preserve">奉行善政养民的执政理念     </w:t>
      </w:r>
      <w:r w:rsidRPr="000325F9">
        <w:rPr>
          <w:rFonts w:ascii="宋体" w:eastAsia="宋体" w:hAnsi="宋体" w:cs="黑体" w:hint="eastAsia"/>
          <w:bCs/>
          <w:sz w:val="24"/>
          <w:szCs w:val="44"/>
        </w:rPr>
        <w:tab/>
      </w:r>
      <w:r w:rsidRPr="000325F9">
        <w:rPr>
          <w:rFonts w:ascii="宋体" w:eastAsia="宋体" w:hAnsi="宋体" w:cs="黑体"/>
          <w:bCs/>
          <w:sz w:val="24"/>
          <w:szCs w:val="44"/>
        </w:rPr>
        <w:t>B.</w:t>
      </w:r>
      <w:r w:rsidRPr="000325F9">
        <w:rPr>
          <w:rFonts w:ascii="宋体" w:eastAsia="宋体" w:hAnsi="宋体" w:cs="黑体" w:hint="eastAsia"/>
          <w:bCs/>
          <w:sz w:val="24"/>
          <w:szCs w:val="44"/>
        </w:rPr>
        <w:t>扩大丁税的征收范围</w:t>
      </w:r>
    </w:p>
    <w:p w14:paraId="0B1CD724"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bCs/>
          <w:sz w:val="24"/>
          <w:szCs w:val="44"/>
        </w:rPr>
        <w:t>C.</w:t>
      </w:r>
      <w:r w:rsidRPr="000325F9">
        <w:rPr>
          <w:rFonts w:ascii="宋体" w:eastAsia="宋体" w:hAnsi="宋体" w:cs="黑体" w:hint="eastAsia"/>
          <w:bCs/>
          <w:sz w:val="24"/>
          <w:szCs w:val="44"/>
        </w:rPr>
        <w:t xml:space="preserve">固化儒家伦理的尊卑等级     </w:t>
      </w:r>
      <w:r w:rsidRPr="000325F9">
        <w:rPr>
          <w:rFonts w:ascii="宋体" w:eastAsia="宋体" w:hAnsi="宋体" w:cs="黑体" w:hint="eastAsia"/>
          <w:bCs/>
          <w:sz w:val="24"/>
          <w:szCs w:val="44"/>
        </w:rPr>
        <w:tab/>
      </w:r>
      <w:r w:rsidRPr="000325F9">
        <w:rPr>
          <w:rFonts w:ascii="宋体" w:eastAsia="宋体" w:hAnsi="宋体" w:cs="黑体"/>
          <w:bCs/>
          <w:sz w:val="24"/>
          <w:szCs w:val="44"/>
        </w:rPr>
        <w:t>D.</w:t>
      </w:r>
      <w:r w:rsidRPr="000325F9">
        <w:rPr>
          <w:rFonts w:ascii="宋体" w:eastAsia="宋体" w:hAnsi="宋体" w:cs="黑体" w:hint="eastAsia"/>
          <w:bCs/>
          <w:sz w:val="24"/>
          <w:szCs w:val="44"/>
        </w:rPr>
        <w:t>建立健全的户籍制度</w:t>
      </w:r>
    </w:p>
    <w:p w14:paraId="6C763580"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 xml:space="preserve">4.春秋时期，各诸侯国常以村、社为单位统计土地和人口。战国后期，各国实行以家户为单位的户籍制度，并以此作为国家管理基层的主要办法。这一变化说明（   ）            </w:t>
      </w:r>
    </w:p>
    <w:p w14:paraId="0DEF5CE6"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 xml:space="preserve">A. 宗法血缘关系的强化       </w:t>
      </w:r>
    </w:p>
    <w:p w14:paraId="32CB9E86"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 xml:space="preserve">B. 小农经济普遍确立     </w:t>
      </w:r>
    </w:p>
    <w:p w14:paraId="488D52A5"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lastRenderedPageBreak/>
        <w:t xml:space="preserve">C. 专制皇权向基层延伸    </w:t>
      </w:r>
    </w:p>
    <w:p w14:paraId="70A86738"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D. 土地兼并现象严重</w:t>
      </w:r>
    </w:p>
    <w:p w14:paraId="078CC309"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 xml:space="preserve">5.唐前期的户籍内容十分详细，不仅记载了人们的年龄、户等、是否课役，还记载了占有的土地数量和土地位置，人们被束缚在土地上。唐代中后期，户籍内容趋于简化、松弛，人们可以自由流动于各地。造成这一转变的主要原因是（   ）            </w:t>
      </w:r>
    </w:p>
    <w:p w14:paraId="3E22F521"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A. 儒家伦理对统治者影响增强               B. 土地兼并受到抑制</w:t>
      </w:r>
    </w:p>
    <w:p w14:paraId="5E22CA0E"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C. 安史之乱后人口的大量减少               D. 商品经济得到发展</w:t>
      </w:r>
    </w:p>
    <w:p w14:paraId="77AE5778"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 xml:space="preserve">6.中国古代的“乡里”发端于先秦，秦汉时期乡里体制趋成型，举凡地方赋役征派，狱讼治安、婚丧祭祀、选举教化等无不由其承担，被称为“治民之基”，由此可知，秦汉“乡里”（    ）            </w:t>
      </w:r>
    </w:p>
    <w:p w14:paraId="765E955F"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A.属于地方自治机关</w:t>
      </w:r>
    </w:p>
    <w:p w14:paraId="2595443E"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B.职官由中央直拨任免</w:t>
      </w:r>
    </w:p>
    <w:p w14:paraId="6A67B332"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C.属于社会经济组织</w:t>
      </w:r>
    </w:p>
    <w:p w14:paraId="2752799B"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D.履行宗法与行政职能</w:t>
      </w:r>
    </w:p>
    <w:p w14:paraId="220FED20"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 xml:space="preserve">7.王安石说：“保甲之法成，则寇乱息而威势强矣。”表明王安石推行保甲法的重要目的是（    ）            </w:t>
      </w:r>
    </w:p>
    <w:p w14:paraId="5808B8D8"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A. 抵御辽和西夏的进攻                     B. 平息农民的反抗斗争</w:t>
      </w:r>
    </w:p>
    <w:p w14:paraId="61A8169A"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C. 打击朝廷的腐朽势力                     D. 巩固自己的权势地位</w:t>
      </w:r>
    </w:p>
    <w:p w14:paraId="0877ED83"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8.明正德十三年正月，王阳明领兵进入广东龙川，剿灭山中之贼后，告谕百姓：嫁娶之家，丰俭称</w:t>
      </w:r>
      <w:proofErr w:type="gramStart"/>
      <w:r w:rsidRPr="000325F9">
        <w:rPr>
          <w:rFonts w:ascii="宋体" w:eastAsia="宋体" w:hAnsi="宋体" w:cs="黑体" w:hint="eastAsia"/>
          <w:bCs/>
          <w:sz w:val="24"/>
          <w:szCs w:val="44"/>
        </w:rPr>
        <w:t>赀</w:t>
      </w:r>
      <w:proofErr w:type="gramEnd"/>
      <w:r w:rsidRPr="000325F9">
        <w:rPr>
          <w:rFonts w:ascii="宋体" w:eastAsia="宋体" w:hAnsi="宋体" w:cs="黑体" w:hint="eastAsia"/>
          <w:bCs/>
          <w:sz w:val="24"/>
          <w:szCs w:val="44"/>
        </w:rPr>
        <w:t>，</w:t>
      </w:r>
      <w:proofErr w:type="gramStart"/>
      <w:r w:rsidRPr="000325F9">
        <w:rPr>
          <w:rFonts w:ascii="宋体" w:eastAsia="宋体" w:hAnsi="宋体" w:cs="黑体" w:hint="eastAsia"/>
          <w:bCs/>
          <w:sz w:val="24"/>
          <w:szCs w:val="44"/>
        </w:rPr>
        <w:t>不得计论聘财</w:t>
      </w:r>
      <w:proofErr w:type="gramEnd"/>
      <w:r w:rsidRPr="000325F9">
        <w:rPr>
          <w:rFonts w:ascii="宋体" w:eastAsia="宋体" w:hAnsi="宋体" w:cs="黑体" w:hint="eastAsia"/>
          <w:bCs/>
          <w:sz w:val="24"/>
          <w:szCs w:val="44"/>
        </w:rPr>
        <w:t>妆奁，不得大会宾客，酒食连朝……街市村坊，不得迎神赛会，百千成群。凡此皆靡费无益。有</w:t>
      </w:r>
      <w:proofErr w:type="gramStart"/>
      <w:r w:rsidRPr="000325F9">
        <w:rPr>
          <w:rFonts w:ascii="宋体" w:eastAsia="宋体" w:hAnsi="宋体" w:cs="黑体" w:hint="eastAsia"/>
          <w:bCs/>
          <w:sz w:val="24"/>
          <w:szCs w:val="44"/>
        </w:rPr>
        <w:t>不</w:t>
      </w:r>
      <w:proofErr w:type="gramEnd"/>
      <w:r w:rsidRPr="000325F9">
        <w:rPr>
          <w:rFonts w:ascii="宋体" w:eastAsia="宋体" w:hAnsi="宋体" w:cs="黑体" w:hint="eastAsia"/>
          <w:bCs/>
          <w:sz w:val="24"/>
          <w:szCs w:val="44"/>
        </w:rPr>
        <w:t>率教者，</w:t>
      </w:r>
      <w:proofErr w:type="gramStart"/>
      <w:r w:rsidRPr="000325F9">
        <w:rPr>
          <w:rFonts w:ascii="宋体" w:eastAsia="宋体" w:hAnsi="宋体" w:cs="黑体" w:hint="eastAsia"/>
          <w:bCs/>
          <w:sz w:val="24"/>
          <w:szCs w:val="44"/>
        </w:rPr>
        <w:t>十家牌邻互相</w:t>
      </w:r>
      <w:proofErr w:type="gramEnd"/>
      <w:r w:rsidRPr="000325F9">
        <w:rPr>
          <w:rFonts w:ascii="宋体" w:eastAsia="宋体" w:hAnsi="宋体" w:cs="黑体" w:hint="eastAsia"/>
          <w:bCs/>
          <w:sz w:val="24"/>
          <w:szCs w:val="44"/>
        </w:rPr>
        <w:t>纠察；容隐不举正者，十家均罪。此举根本目的是（    ）</w:t>
      </w:r>
    </w:p>
    <w:p w14:paraId="7BDF6CB7"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A. 严禁聚会，避免盗贼再起                B. 提倡节俭，形成淳朴民风</w:t>
      </w:r>
    </w:p>
    <w:p w14:paraId="455A962D"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C. 推行连坐，维护社会稳定                D. 教化百姓，挽救封建危机</w:t>
      </w:r>
    </w:p>
    <w:p w14:paraId="3F401331"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9.自西汉文帝起讫东汉末，最高统治者都重视“孝悌力田”，对有突出的孝悌行为，或努力从事农业生产者</w:t>
      </w:r>
      <w:proofErr w:type="gramStart"/>
      <w:r w:rsidRPr="000325F9">
        <w:rPr>
          <w:rFonts w:ascii="宋体" w:eastAsia="宋体" w:hAnsi="宋体" w:cs="黑体" w:hint="eastAsia"/>
          <w:bCs/>
          <w:sz w:val="24"/>
          <w:szCs w:val="44"/>
        </w:rPr>
        <w:t>给予钱</w:t>
      </w:r>
      <w:proofErr w:type="gramEnd"/>
      <w:r w:rsidRPr="000325F9">
        <w:rPr>
          <w:rFonts w:ascii="宋体" w:eastAsia="宋体" w:hAnsi="宋体" w:cs="黑体" w:hint="eastAsia"/>
          <w:bCs/>
          <w:sz w:val="24"/>
          <w:szCs w:val="44"/>
        </w:rPr>
        <w:t>帛和</w:t>
      </w:r>
      <w:proofErr w:type="gramStart"/>
      <w:r w:rsidRPr="000325F9">
        <w:rPr>
          <w:rFonts w:ascii="宋体" w:eastAsia="宋体" w:hAnsi="宋体" w:cs="黑体" w:hint="eastAsia"/>
          <w:bCs/>
          <w:sz w:val="24"/>
          <w:szCs w:val="44"/>
        </w:rPr>
        <w:t>爵</w:t>
      </w:r>
      <w:proofErr w:type="gramEnd"/>
      <w:r w:rsidRPr="000325F9">
        <w:rPr>
          <w:rFonts w:ascii="宋体" w:eastAsia="宋体" w:hAnsi="宋体" w:cs="黑体" w:hint="eastAsia"/>
          <w:bCs/>
          <w:sz w:val="24"/>
          <w:szCs w:val="44"/>
        </w:rPr>
        <w:t xml:space="preserve">级赏赐，并让他们与三老一起“掌观导乡里，助成风俗”。这表明汉代（   ）            </w:t>
      </w:r>
    </w:p>
    <w:p w14:paraId="182D0649"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 xml:space="preserve">A. 克服了选官制度的弊端              </w:t>
      </w:r>
    </w:p>
    <w:p w14:paraId="1256DCF0"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B. 重视社会基层的民众教化</w:t>
      </w:r>
    </w:p>
    <w:p w14:paraId="2966A26E"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 xml:space="preserve">C. 强化了地方的行政治理              </w:t>
      </w:r>
    </w:p>
    <w:p w14:paraId="61721520"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D. 加速了儒学的政治化进程</w:t>
      </w:r>
    </w:p>
    <w:p w14:paraId="70A14B2F"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10.明清时期有一类土地被称之为“族田”，按其地租用途不同有诸多名目：如义田是为</w:t>
      </w:r>
      <w:proofErr w:type="gramStart"/>
      <w:r w:rsidRPr="000325F9">
        <w:rPr>
          <w:rFonts w:ascii="宋体" w:eastAsia="宋体" w:hAnsi="宋体" w:cs="黑体" w:hint="eastAsia"/>
          <w:bCs/>
          <w:sz w:val="24"/>
          <w:szCs w:val="44"/>
        </w:rPr>
        <w:t>赡</w:t>
      </w:r>
      <w:proofErr w:type="gramEnd"/>
      <w:r w:rsidRPr="000325F9">
        <w:rPr>
          <w:rFonts w:ascii="宋体" w:eastAsia="宋体" w:hAnsi="宋体" w:cs="黑体" w:hint="eastAsia"/>
          <w:bCs/>
          <w:sz w:val="24"/>
          <w:szCs w:val="44"/>
        </w:rPr>
        <w:t>济本</w:t>
      </w:r>
      <w:proofErr w:type="gramStart"/>
      <w:r w:rsidRPr="000325F9">
        <w:rPr>
          <w:rFonts w:ascii="宋体" w:eastAsia="宋体" w:hAnsi="宋体" w:cs="黑体" w:hint="eastAsia"/>
          <w:bCs/>
          <w:sz w:val="24"/>
          <w:szCs w:val="44"/>
        </w:rPr>
        <w:t>宗族中贫而</w:t>
      </w:r>
      <w:proofErr w:type="gramEnd"/>
      <w:r w:rsidRPr="000325F9">
        <w:rPr>
          <w:rFonts w:ascii="宋体" w:eastAsia="宋体" w:hAnsi="宋体" w:cs="黑体" w:hint="eastAsia"/>
          <w:bCs/>
          <w:sz w:val="24"/>
          <w:szCs w:val="44"/>
        </w:rPr>
        <w:t>不能自业者，学</w:t>
      </w:r>
      <w:proofErr w:type="gramStart"/>
      <w:r w:rsidRPr="000325F9">
        <w:rPr>
          <w:rFonts w:ascii="宋体" w:eastAsia="宋体" w:hAnsi="宋体" w:cs="黑体" w:hint="eastAsia"/>
          <w:bCs/>
          <w:sz w:val="24"/>
          <w:szCs w:val="44"/>
        </w:rPr>
        <w:t>田作为</w:t>
      </w:r>
      <w:proofErr w:type="gramEnd"/>
      <w:r w:rsidRPr="000325F9">
        <w:rPr>
          <w:rFonts w:ascii="宋体" w:eastAsia="宋体" w:hAnsi="宋体" w:cs="黑体" w:hint="eastAsia"/>
          <w:bCs/>
          <w:sz w:val="24"/>
          <w:szCs w:val="44"/>
        </w:rPr>
        <w:t>鼓励教育族内子弟的费用。明清两朝的政府也在法律上</w:t>
      </w:r>
      <w:proofErr w:type="gramStart"/>
      <w:r w:rsidRPr="000325F9">
        <w:rPr>
          <w:rFonts w:ascii="宋体" w:eastAsia="宋体" w:hAnsi="宋体" w:cs="黑体" w:hint="eastAsia"/>
          <w:bCs/>
          <w:sz w:val="24"/>
          <w:szCs w:val="44"/>
        </w:rPr>
        <w:t>作出</w:t>
      </w:r>
      <w:proofErr w:type="gramEnd"/>
      <w:r w:rsidRPr="000325F9">
        <w:rPr>
          <w:rFonts w:ascii="宋体" w:eastAsia="宋体" w:hAnsi="宋体" w:cs="黑体" w:hint="eastAsia"/>
          <w:bCs/>
          <w:sz w:val="24"/>
          <w:szCs w:val="44"/>
        </w:rPr>
        <w:t>规定以保障宗族对这类土地的所有，禁止侵没盗卖族田。对上述现象解读最准确的是（  ）</w:t>
      </w:r>
    </w:p>
    <w:p w14:paraId="76CE2CC0"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A. 族田属于国家所有，所以政府禁止盗卖族</w:t>
      </w:r>
    </w:p>
    <w:p w14:paraId="5E97CA7E"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B. 族田的存在加剧了明清时期的土地兼并不利于社会的进步</w:t>
      </w:r>
    </w:p>
    <w:p w14:paraId="004030A6"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C. 义田的存在说明宗族组织一定程度上承担了对底层贫困民众的救助义务</w:t>
      </w:r>
    </w:p>
    <w:p w14:paraId="399700DC"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D. 族田收取地租体现了租佃经营的方式，由于租佃经营在江南地区比较普遍因此族田只在江南地区存在</w:t>
      </w:r>
    </w:p>
    <w:p w14:paraId="7108C65F" w14:textId="77777777" w:rsidR="00F83945" w:rsidRPr="000325F9" w:rsidRDefault="00F83945" w:rsidP="00F83945">
      <w:pPr>
        <w:jc w:val="left"/>
        <w:rPr>
          <w:rFonts w:ascii="宋体" w:eastAsia="宋体" w:hAnsi="宋体" w:cs="黑体" w:hint="eastAsia"/>
          <w:b/>
          <w:bCs/>
          <w:sz w:val="24"/>
          <w:szCs w:val="44"/>
        </w:rPr>
      </w:pPr>
    </w:p>
    <w:p w14:paraId="78AF198D" w14:textId="77777777" w:rsidR="00F83945" w:rsidRPr="000325F9" w:rsidRDefault="00F83945" w:rsidP="00F83945">
      <w:pPr>
        <w:jc w:val="left"/>
        <w:rPr>
          <w:rFonts w:ascii="宋体" w:eastAsia="宋体" w:hAnsi="宋体" w:cs="黑体" w:hint="eastAsia"/>
          <w:b/>
          <w:bCs/>
          <w:sz w:val="24"/>
          <w:szCs w:val="44"/>
        </w:rPr>
      </w:pPr>
      <w:r w:rsidRPr="000325F9">
        <w:rPr>
          <w:rFonts w:ascii="宋体" w:eastAsia="宋体" w:hAnsi="宋体" w:cs="黑体" w:hint="eastAsia"/>
          <w:b/>
          <w:bCs/>
          <w:sz w:val="24"/>
          <w:szCs w:val="44"/>
        </w:rPr>
        <w:t>二、材料题</w:t>
      </w:r>
    </w:p>
    <w:p w14:paraId="70743DEA"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11.(2018·全国Ⅰ卷,41,节选)阅读下列材料,回答问题:</w:t>
      </w:r>
    </w:p>
    <w:p w14:paraId="3678386A"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lastRenderedPageBreak/>
        <w:t>中国基层社会治理历史悠久。改革开放以后,村民自治成为中国亿万农民的伟大创造。</w:t>
      </w:r>
    </w:p>
    <w:p w14:paraId="3D18FE78"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材料二　清末,时人认为“地方自治者,为今世界立国之基础……于救亡之事,至为切要”。1909年,清政府颁布《城镇乡地方自治章程》,地方自治大致按行政区划分城镇和乡两级,设立议事会为议决机关,议员由选民互选充任。</w:t>
      </w:r>
    </w:p>
    <w:p w14:paraId="02E711C5" w14:textId="77777777" w:rsidR="00F83945" w:rsidRPr="000325F9" w:rsidRDefault="00F83945" w:rsidP="00F83945">
      <w:pPr>
        <w:jc w:val="right"/>
        <w:rPr>
          <w:rFonts w:ascii="宋体" w:eastAsia="宋体" w:hAnsi="宋体" w:cs="黑体" w:hint="eastAsia"/>
          <w:bCs/>
          <w:sz w:val="24"/>
          <w:szCs w:val="44"/>
        </w:rPr>
      </w:pPr>
      <w:r w:rsidRPr="000325F9">
        <w:rPr>
          <w:rFonts w:ascii="宋体" w:eastAsia="宋体" w:hAnsi="宋体" w:cs="黑体" w:hint="eastAsia"/>
          <w:bCs/>
          <w:sz w:val="24"/>
          <w:szCs w:val="44"/>
        </w:rPr>
        <w:t>——据张海鹏主编《中国近代通史》</w:t>
      </w:r>
    </w:p>
    <w:p w14:paraId="75A173AD" w14:textId="77777777" w:rsidR="00F83945" w:rsidRPr="000325F9" w:rsidRDefault="00F83945" w:rsidP="00F83945">
      <w:pPr>
        <w:jc w:val="left"/>
        <w:rPr>
          <w:rFonts w:ascii="宋体" w:eastAsia="宋体" w:hAnsi="宋体" w:cs="黑体" w:hint="eastAsia"/>
          <w:bCs/>
          <w:sz w:val="24"/>
          <w:szCs w:val="44"/>
        </w:rPr>
      </w:pPr>
      <w:r w:rsidRPr="000325F9">
        <w:rPr>
          <w:rFonts w:ascii="宋体" w:eastAsia="宋体" w:hAnsi="宋体" w:cs="黑体" w:hint="eastAsia"/>
          <w:bCs/>
          <w:sz w:val="24"/>
          <w:szCs w:val="44"/>
        </w:rPr>
        <w:t>材料三　20世纪80年代后,村民自治迅速发展,到1997年底,全国共有91万个村民委员会的村干部由村民直接选举产生,大部分农村有90%以上的选民参加了选举。1998年颁布了《中华人民共和国村民委员会组织法》,村民委员会是我国农村基层社会的群众自治组织。</w:t>
      </w:r>
    </w:p>
    <w:p w14:paraId="4DDFAE22" w14:textId="77777777" w:rsidR="00F83945" w:rsidRPr="000325F9" w:rsidRDefault="00F83945" w:rsidP="00F83945">
      <w:pPr>
        <w:jc w:val="right"/>
        <w:rPr>
          <w:rFonts w:ascii="宋体" w:eastAsia="宋体" w:hAnsi="宋体" w:cs="黑体" w:hint="eastAsia"/>
          <w:bCs/>
          <w:sz w:val="24"/>
          <w:szCs w:val="44"/>
        </w:rPr>
      </w:pPr>
      <w:r w:rsidRPr="000325F9">
        <w:rPr>
          <w:rFonts w:ascii="宋体" w:eastAsia="宋体" w:hAnsi="宋体" w:cs="黑体" w:hint="eastAsia"/>
          <w:bCs/>
          <w:sz w:val="24"/>
          <w:szCs w:val="44"/>
        </w:rPr>
        <w:t>——据郭德宏等主编《中华人民共和国专题史稿》</w:t>
      </w:r>
    </w:p>
    <w:p w14:paraId="192829B1" w14:textId="77777777" w:rsidR="00F83945" w:rsidRPr="000325F9" w:rsidRDefault="00F83945" w:rsidP="00F83945">
      <w:pPr>
        <w:jc w:val="left"/>
        <w:rPr>
          <w:rFonts w:ascii="宋体" w:eastAsia="宋体" w:hAnsi="宋体" w:cs="黑体" w:hint="eastAsia"/>
          <w:b/>
          <w:bCs/>
          <w:sz w:val="24"/>
          <w:szCs w:val="44"/>
        </w:rPr>
      </w:pPr>
      <w:r w:rsidRPr="000325F9">
        <w:rPr>
          <w:rFonts w:ascii="宋体" w:eastAsia="宋体" w:hAnsi="宋体" w:cs="黑体" w:hint="eastAsia"/>
          <w:b/>
          <w:bCs/>
          <w:sz w:val="24"/>
          <w:szCs w:val="44"/>
        </w:rPr>
        <w:t>(2)根据</w:t>
      </w:r>
      <w:proofErr w:type="gramStart"/>
      <w:r w:rsidRPr="000325F9">
        <w:rPr>
          <w:rFonts w:ascii="宋体" w:eastAsia="宋体" w:hAnsi="宋体" w:cs="黑体" w:hint="eastAsia"/>
          <w:b/>
          <w:bCs/>
          <w:sz w:val="24"/>
          <w:szCs w:val="44"/>
        </w:rPr>
        <w:t>材料二并结合</w:t>
      </w:r>
      <w:proofErr w:type="gramEnd"/>
      <w:r w:rsidRPr="000325F9">
        <w:rPr>
          <w:rFonts w:ascii="宋体" w:eastAsia="宋体" w:hAnsi="宋体" w:cs="黑体" w:hint="eastAsia"/>
          <w:b/>
          <w:bCs/>
          <w:sz w:val="24"/>
          <w:szCs w:val="44"/>
        </w:rPr>
        <w:t>所学知识,简述清末城镇乡地方自治的历史背景。</w:t>
      </w:r>
    </w:p>
    <w:p w14:paraId="34D42EE3" w14:textId="77777777" w:rsidR="00F83945" w:rsidRPr="000325F9" w:rsidRDefault="00F83945" w:rsidP="00F83945">
      <w:pPr>
        <w:jc w:val="left"/>
        <w:rPr>
          <w:rFonts w:ascii="宋体" w:eastAsia="宋体" w:hAnsi="宋体" w:cs="黑体" w:hint="eastAsia"/>
          <w:b/>
          <w:bCs/>
          <w:sz w:val="24"/>
          <w:szCs w:val="44"/>
        </w:rPr>
      </w:pPr>
    </w:p>
    <w:p w14:paraId="4B178E29" w14:textId="77777777" w:rsidR="00F83945" w:rsidRPr="000325F9" w:rsidRDefault="00F83945" w:rsidP="00F83945">
      <w:pPr>
        <w:jc w:val="left"/>
        <w:rPr>
          <w:rFonts w:ascii="宋体" w:eastAsia="宋体" w:hAnsi="宋体" w:cs="黑体" w:hint="eastAsia"/>
          <w:b/>
          <w:bCs/>
          <w:sz w:val="24"/>
          <w:szCs w:val="44"/>
        </w:rPr>
      </w:pPr>
    </w:p>
    <w:p w14:paraId="61B5909C" w14:textId="77777777" w:rsidR="00F83945" w:rsidRPr="000325F9" w:rsidRDefault="00F83945" w:rsidP="00F83945">
      <w:pPr>
        <w:jc w:val="left"/>
        <w:rPr>
          <w:rFonts w:ascii="宋体" w:eastAsia="宋体" w:hAnsi="宋体" w:cs="黑体" w:hint="eastAsia"/>
          <w:b/>
          <w:bCs/>
          <w:sz w:val="24"/>
          <w:szCs w:val="44"/>
        </w:rPr>
      </w:pPr>
    </w:p>
    <w:p w14:paraId="0D79A916" w14:textId="77777777" w:rsidR="00F83945" w:rsidRPr="000325F9" w:rsidRDefault="00F83945" w:rsidP="00F83945">
      <w:pPr>
        <w:jc w:val="left"/>
        <w:rPr>
          <w:rFonts w:ascii="宋体" w:eastAsia="宋体" w:hAnsi="宋体" w:cs="黑体" w:hint="eastAsia"/>
          <w:b/>
          <w:bCs/>
          <w:sz w:val="24"/>
          <w:szCs w:val="44"/>
        </w:rPr>
      </w:pPr>
    </w:p>
    <w:p w14:paraId="0F586080" w14:textId="77777777" w:rsidR="00F83945" w:rsidRPr="000325F9" w:rsidRDefault="00F83945" w:rsidP="00F83945">
      <w:pPr>
        <w:jc w:val="left"/>
        <w:rPr>
          <w:rFonts w:ascii="宋体" w:eastAsia="宋体" w:hAnsi="宋体" w:cs="黑体" w:hint="eastAsia"/>
          <w:b/>
          <w:bCs/>
          <w:sz w:val="24"/>
          <w:szCs w:val="44"/>
        </w:rPr>
      </w:pPr>
    </w:p>
    <w:p w14:paraId="71805732" w14:textId="384DBB19" w:rsidR="00F83945" w:rsidRPr="000325F9" w:rsidRDefault="00F83945" w:rsidP="00F83945">
      <w:pPr>
        <w:jc w:val="left"/>
        <w:rPr>
          <w:rFonts w:ascii="宋体" w:eastAsia="宋体" w:hAnsi="宋体" w:cs="黑体" w:hint="eastAsia"/>
          <w:b/>
          <w:bCs/>
          <w:sz w:val="24"/>
          <w:szCs w:val="44"/>
        </w:rPr>
      </w:pPr>
    </w:p>
    <w:p w14:paraId="639E061C" w14:textId="77777777" w:rsidR="00F83945" w:rsidRPr="000325F9" w:rsidRDefault="00F83945" w:rsidP="00F83945">
      <w:pPr>
        <w:jc w:val="left"/>
        <w:rPr>
          <w:rFonts w:ascii="宋体" w:eastAsia="宋体" w:hAnsi="宋体" w:cs="黑体" w:hint="eastAsia"/>
          <w:b/>
          <w:bCs/>
          <w:sz w:val="24"/>
          <w:szCs w:val="44"/>
        </w:rPr>
      </w:pPr>
    </w:p>
    <w:p w14:paraId="5519186A" w14:textId="190F90C4" w:rsidR="00F83945" w:rsidRPr="000325F9" w:rsidRDefault="00F83945" w:rsidP="00F83945">
      <w:pPr>
        <w:jc w:val="left"/>
        <w:rPr>
          <w:rFonts w:ascii="宋体" w:eastAsia="宋体" w:hAnsi="宋体" w:cs="黑体" w:hint="eastAsia"/>
          <w:b/>
          <w:bCs/>
          <w:sz w:val="24"/>
          <w:szCs w:val="44"/>
        </w:rPr>
      </w:pPr>
      <w:r w:rsidRPr="000325F9">
        <w:rPr>
          <w:rFonts w:ascii="宋体" w:eastAsia="宋体" w:hAnsi="宋体" w:cs="黑体" w:hint="eastAsia"/>
          <w:b/>
          <w:bCs/>
          <w:sz w:val="24"/>
          <w:szCs w:val="44"/>
        </w:rPr>
        <w:t>(3)根据材料三并结合所学知识,说明村民自治的意义。</w:t>
      </w:r>
    </w:p>
    <w:p w14:paraId="53E85045" w14:textId="77777777" w:rsidR="00F83945" w:rsidRPr="000325F9" w:rsidRDefault="00F83945" w:rsidP="00F83945">
      <w:pPr>
        <w:jc w:val="left"/>
        <w:rPr>
          <w:rFonts w:ascii="宋体" w:eastAsia="宋体" w:hAnsi="宋体" w:cs="黑体" w:hint="eastAsia"/>
          <w:b/>
          <w:bCs/>
          <w:sz w:val="24"/>
          <w:szCs w:val="44"/>
        </w:rPr>
      </w:pPr>
    </w:p>
    <w:p w14:paraId="77557FE8" w14:textId="77777777" w:rsidR="00F83945" w:rsidRPr="000325F9" w:rsidRDefault="00F83945" w:rsidP="00F83945">
      <w:pPr>
        <w:jc w:val="left"/>
        <w:rPr>
          <w:rFonts w:ascii="宋体" w:eastAsia="宋体" w:hAnsi="宋体" w:cs="黑体" w:hint="eastAsia"/>
          <w:b/>
          <w:bCs/>
          <w:sz w:val="24"/>
          <w:szCs w:val="44"/>
        </w:rPr>
      </w:pPr>
    </w:p>
    <w:p w14:paraId="25F3A085" w14:textId="77777777" w:rsidR="00F83945" w:rsidRPr="000325F9" w:rsidRDefault="00F83945" w:rsidP="00F83945">
      <w:pPr>
        <w:jc w:val="left"/>
        <w:rPr>
          <w:rFonts w:ascii="宋体" w:eastAsia="宋体" w:hAnsi="宋体" w:cs="黑体" w:hint="eastAsia"/>
          <w:b/>
          <w:bCs/>
          <w:sz w:val="24"/>
          <w:szCs w:val="44"/>
        </w:rPr>
      </w:pPr>
    </w:p>
    <w:p w14:paraId="5B5C4BFD" w14:textId="77777777" w:rsidR="00F83945" w:rsidRPr="000325F9" w:rsidRDefault="00F83945" w:rsidP="00F83945">
      <w:pPr>
        <w:jc w:val="left"/>
        <w:rPr>
          <w:rFonts w:ascii="宋体" w:eastAsia="宋体" w:hAnsi="宋体" w:cs="黑体" w:hint="eastAsia"/>
          <w:b/>
          <w:bCs/>
          <w:sz w:val="24"/>
          <w:szCs w:val="44"/>
        </w:rPr>
      </w:pPr>
    </w:p>
    <w:p w14:paraId="5BD2155B" w14:textId="77777777" w:rsidR="00F83945" w:rsidRPr="000325F9" w:rsidRDefault="00F83945" w:rsidP="00F83945">
      <w:pPr>
        <w:jc w:val="left"/>
        <w:rPr>
          <w:rFonts w:ascii="宋体" w:eastAsia="宋体" w:hAnsi="宋体" w:cs="黑体" w:hint="eastAsia"/>
          <w:b/>
          <w:bCs/>
          <w:sz w:val="24"/>
          <w:szCs w:val="44"/>
        </w:rPr>
      </w:pPr>
    </w:p>
    <w:p w14:paraId="025836EC" w14:textId="77777777" w:rsidR="00F83945" w:rsidRPr="000325F9" w:rsidRDefault="00F83945" w:rsidP="00F83945">
      <w:pPr>
        <w:jc w:val="left"/>
        <w:rPr>
          <w:rFonts w:ascii="宋体" w:eastAsia="宋体" w:hAnsi="宋体" w:cs="黑体" w:hint="eastAsia"/>
          <w:b/>
          <w:bCs/>
          <w:sz w:val="24"/>
          <w:szCs w:val="44"/>
        </w:rPr>
      </w:pPr>
    </w:p>
    <w:sectPr w:rsidR="00F83945" w:rsidRPr="000325F9" w:rsidSect="006F1D2E">
      <w:headerReference w:type="default" r:id="rId7"/>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B3A5B" w14:textId="77777777" w:rsidR="00E758A7" w:rsidRDefault="00E758A7">
      <w:r>
        <w:separator/>
      </w:r>
    </w:p>
  </w:endnote>
  <w:endnote w:type="continuationSeparator" w:id="0">
    <w:p w14:paraId="62A883F4" w14:textId="77777777" w:rsidR="00E758A7" w:rsidRDefault="00E7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D91EF5" w14:textId="77777777" w:rsidR="00E758A7" w:rsidRDefault="00E758A7">
      <w:r>
        <w:separator/>
      </w:r>
    </w:p>
  </w:footnote>
  <w:footnote w:type="continuationSeparator" w:id="0">
    <w:p w14:paraId="48191A8E" w14:textId="77777777" w:rsidR="00E758A7" w:rsidRDefault="00E75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91FD3" w14:textId="74B7E79F" w:rsidR="00426DAF" w:rsidRDefault="003B07AD">
    <w:pPr>
      <w:pStyle w:val="a4"/>
      <w:rPr>
        <w:szCs w:val="18"/>
      </w:rPr>
    </w:pPr>
    <w:r>
      <w:rPr>
        <w:rFonts w:hint="eastAsia"/>
        <w:szCs w:val="18"/>
      </w:rPr>
      <w:t>横峰中学学生课堂导学训案（</w:t>
    </w:r>
    <w:r w:rsidR="00CD7E12">
      <w:rPr>
        <w:rFonts w:hint="eastAsia"/>
        <w:szCs w:val="18"/>
      </w:rPr>
      <w:t>历史</w:t>
    </w:r>
    <w:r>
      <w:rPr>
        <w:rFonts w:hint="eastAsia"/>
        <w:szCs w:val="18"/>
      </w:rPr>
      <w:t>）编号：高</w:t>
    </w:r>
    <w:r w:rsidR="00CD7E12">
      <w:rPr>
        <w:rFonts w:hint="eastAsia"/>
        <w:szCs w:val="18"/>
      </w:rPr>
      <w:t>二</w:t>
    </w:r>
    <w:r w:rsidR="006F1D2E">
      <w:rPr>
        <w:rFonts w:hint="eastAsia"/>
        <w:szCs w:val="18"/>
      </w:rPr>
      <w:t xml:space="preserve"> 04</w:t>
    </w:r>
    <w:r>
      <w:rPr>
        <w:rFonts w:hint="eastAsia"/>
        <w:szCs w:val="18"/>
      </w:rPr>
      <w:t>使用时间</w:t>
    </w:r>
    <w:r>
      <w:rPr>
        <w:rFonts w:hint="eastAsia"/>
        <w:szCs w:val="18"/>
      </w:rPr>
      <w:t>:2024-</w:t>
    </w:r>
    <w:r w:rsidR="00047470">
      <w:rPr>
        <w:rFonts w:hint="eastAsia"/>
        <w:szCs w:val="18"/>
      </w:rPr>
      <w:t>12-15</w:t>
    </w:r>
    <w:r>
      <w:rPr>
        <w:rFonts w:hint="eastAsia"/>
        <w:szCs w:val="18"/>
      </w:rPr>
      <w:t>编写人：</w:t>
    </w:r>
    <w:r w:rsidR="009302F8">
      <w:rPr>
        <w:rFonts w:hint="eastAsia"/>
        <w:szCs w:val="18"/>
      </w:rPr>
      <w:t>汪静雯</w:t>
    </w:r>
    <w:r w:rsidR="006F1D2E">
      <w:rPr>
        <w:rFonts w:hint="eastAsia"/>
        <w:szCs w:val="18"/>
      </w:rPr>
      <w:t xml:space="preserve"> </w:t>
    </w:r>
    <w:r>
      <w:rPr>
        <w:rFonts w:hint="eastAsia"/>
        <w:szCs w:val="18"/>
      </w:rPr>
      <w:t>审核人：</w:t>
    </w:r>
    <w:r w:rsidR="009302F8">
      <w:rPr>
        <w:rFonts w:hint="eastAsia"/>
        <w:szCs w:val="18"/>
      </w:rPr>
      <w:t>戴江峰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90F97F3"/>
    <w:multiLevelType w:val="singleLevel"/>
    <w:tmpl w:val="990F97F3"/>
    <w:lvl w:ilvl="0">
      <w:start w:val="2"/>
      <w:numFmt w:val="upperLetter"/>
      <w:lvlText w:val="%1."/>
      <w:lvlJc w:val="left"/>
      <w:pPr>
        <w:tabs>
          <w:tab w:val="left" w:pos="312"/>
        </w:tabs>
      </w:pPr>
    </w:lvl>
  </w:abstractNum>
  <w:abstractNum w:abstractNumId="1" w15:restartNumberingAfterBreak="0">
    <w:nsid w:val="E4B13381"/>
    <w:multiLevelType w:val="singleLevel"/>
    <w:tmpl w:val="E4B13381"/>
    <w:lvl w:ilvl="0">
      <w:start w:val="2"/>
      <w:numFmt w:val="upperLetter"/>
      <w:suff w:val="nothing"/>
      <w:lvlText w:val="%1、"/>
      <w:lvlJc w:val="left"/>
    </w:lvl>
  </w:abstractNum>
  <w:abstractNum w:abstractNumId="2" w15:restartNumberingAfterBreak="0">
    <w:nsid w:val="E82F511C"/>
    <w:multiLevelType w:val="singleLevel"/>
    <w:tmpl w:val="E82F511C"/>
    <w:lvl w:ilvl="0">
      <w:start w:val="2"/>
      <w:numFmt w:val="chineseCounting"/>
      <w:suff w:val="nothing"/>
      <w:lvlText w:val="（%1）"/>
      <w:lvlJc w:val="left"/>
      <w:rPr>
        <w:rFonts w:hint="eastAsia"/>
      </w:rPr>
    </w:lvl>
  </w:abstractNum>
  <w:abstractNum w:abstractNumId="3" w15:restartNumberingAfterBreak="0">
    <w:nsid w:val="011353D0"/>
    <w:multiLevelType w:val="hybridMultilevel"/>
    <w:tmpl w:val="EDB008BA"/>
    <w:lvl w:ilvl="0" w:tplc="5CF8EA30">
      <w:start w:val="1"/>
      <w:numFmt w:val="japaneseCounting"/>
      <w:lvlText w:val="（%1）"/>
      <w:lvlJc w:val="left"/>
      <w:pPr>
        <w:ind w:left="1290" w:hanging="1080"/>
      </w:pPr>
      <w:rPr>
        <w:rFonts w:hint="default"/>
      </w:rPr>
    </w:lvl>
    <w:lvl w:ilvl="1" w:tplc="04090019" w:tentative="1">
      <w:start w:val="1"/>
      <w:numFmt w:val="lowerLetter"/>
      <w:lvlText w:val="%2)"/>
      <w:lvlJc w:val="left"/>
      <w:pPr>
        <w:ind w:left="1090" w:hanging="440"/>
      </w:pPr>
    </w:lvl>
    <w:lvl w:ilvl="2" w:tplc="0409001B" w:tentative="1">
      <w:start w:val="1"/>
      <w:numFmt w:val="lowerRoman"/>
      <w:lvlText w:val="%3."/>
      <w:lvlJc w:val="right"/>
      <w:pPr>
        <w:ind w:left="1530" w:hanging="440"/>
      </w:pPr>
    </w:lvl>
    <w:lvl w:ilvl="3" w:tplc="0409000F" w:tentative="1">
      <w:start w:val="1"/>
      <w:numFmt w:val="decimal"/>
      <w:lvlText w:val="%4."/>
      <w:lvlJc w:val="left"/>
      <w:pPr>
        <w:ind w:left="1970" w:hanging="440"/>
      </w:pPr>
    </w:lvl>
    <w:lvl w:ilvl="4" w:tplc="04090019" w:tentative="1">
      <w:start w:val="1"/>
      <w:numFmt w:val="lowerLetter"/>
      <w:lvlText w:val="%5)"/>
      <w:lvlJc w:val="left"/>
      <w:pPr>
        <w:ind w:left="2410" w:hanging="440"/>
      </w:pPr>
    </w:lvl>
    <w:lvl w:ilvl="5" w:tplc="0409001B" w:tentative="1">
      <w:start w:val="1"/>
      <w:numFmt w:val="lowerRoman"/>
      <w:lvlText w:val="%6."/>
      <w:lvlJc w:val="right"/>
      <w:pPr>
        <w:ind w:left="2850" w:hanging="440"/>
      </w:pPr>
    </w:lvl>
    <w:lvl w:ilvl="6" w:tplc="0409000F" w:tentative="1">
      <w:start w:val="1"/>
      <w:numFmt w:val="decimal"/>
      <w:lvlText w:val="%7."/>
      <w:lvlJc w:val="left"/>
      <w:pPr>
        <w:ind w:left="3290" w:hanging="440"/>
      </w:pPr>
    </w:lvl>
    <w:lvl w:ilvl="7" w:tplc="04090019" w:tentative="1">
      <w:start w:val="1"/>
      <w:numFmt w:val="lowerLetter"/>
      <w:lvlText w:val="%8)"/>
      <w:lvlJc w:val="left"/>
      <w:pPr>
        <w:ind w:left="3730" w:hanging="440"/>
      </w:pPr>
    </w:lvl>
    <w:lvl w:ilvl="8" w:tplc="0409001B" w:tentative="1">
      <w:start w:val="1"/>
      <w:numFmt w:val="lowerRoman"/>
      <w:lvlText w:val="%9."/>
      <w:lvlJc w:val="right"/>
      <w:pPr>
        <w:ind w:left="4170" w:hanging="440"/>
      </w:pPr>
    </w:lvl>
  </w:abstractNum>
  <w:abstractNum w:abstractNumId="4" w15:restartNumberingAfterBreak="0">
    <w:nsid w:val="0D3E5E07"/>
    <w:multiLevelType w:val="singleLevel"/>
    <w:tmpl w:val="0D3E5E07"/>
    <w:lvl w:ilvl="0">
      <w:start w:val="1"/>
      <w:numFmt w:val="decimal"/>
      <w:suff w:val="nothing"/>
      <w:lvlText w:val="%1、"/>
      <w:lvlJc w:val="left"/>
    </w:lvl>
  </w:abstractNum>
  <w:abstractNum w:abstractNumId="5" w15:restartNumberingAfterBreak="0">
    <w:nsid w:val="1C4D050B"/>
    <w:multiLevelType w:val="singleLevel"/>
    <w:tmpl w:val="1C4D050B"/>
    <w:lvl w:ilvl="0">
      <w:start w:val="3"/>
      <w:numFmt w:val="upperLetter"/>
      <w:lvlText w:val="%1."/>
      <w:lvlJc w:val="left"/>
      <w:pPr>
        <w:tabs>
          <w:tab w:val="left" w:pos="312"/>
        </w:tabs>
      </w:pPr>
    </w:lvl>
  </w:abstractNum>
  <w:abstractNum w:abstractNumId="6" w15:restartNumberingAfterBreak="0">
    <w:nsid w:val="21394F23"/>
    <w:multiLevelType w:val="multilevel"/>
    <w:tmpl w:val="21394F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E24602A"/>
    <w:multiLevelType w:val="singleLevel"/>
    <w:tmpl w:val="4E24602A"/>
    <w:lvl w:ilvl="0">
      <w:start w:val="1"/>
      <w:numFmt w:val="chineseCounting"/>
      <w:suff w:val="nothing"/>
      <w:lvlText w:val="（%1）"/>
      <w:lvlJc w:val="left"/>
      <w:rPr>
        <w:rFonts w:hint="eastAsia"/>
      </w:rPr>
    </w:lvl>
  </w:abstractNum>
  <w:abstractNum w:abstractNumId="8" w15:restartNumberingAfterBreak="0">
    <w:nsid w:val="4FFCFBAE"/>
    <w:multiLevelType w:val="singleLevel"/>
    <w:tmpl w:val="4FFCFBAE"/>
    <w:lvl w:ilvl="0">
      <w:start w:val="1"/>
      <w:numFmt w:val="chineseCounting"/>
      <w:suff w:val="nothing"/>
      <w:lvlText w:val="%1、"/>
      <w:lvlJc w:val="left"/>
      <w:rPr>
        <w:rFonts w:hint="eastAsia"/>
      </w:rPr>
    </w:lvl>
  </w:abstractNum>
  <w:abstractNum w:abstractNumId="9" w15:restartNumberingAfterBreak="0">
    <w:nsid w:val="59B83515"/>
    <w:multiLevelType w:val="hybridMultilevel"/>
    <w:tmpl w:val="8402B6A2"/>
    <w:lvl w:ilvl="0" w:tplc="1CA40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AB8F415"/>
    <w:multiLevelType w:val="singleLevel"/>
    <w:tmpl w:val="7AB8F415"/>
    <w:lvl w:ilvl="0">
      <w:start w:val="1"/>
      <w:numFmt w:val="upperLetter"/>
      <w:lvlText w:val="%1."/>
      <w:lvlJc w:val="left"/>
      <w:pPr>
        <w:tabs>
          <w:tab w:val="left" w:pos="312"/>
        </w:tabs>
      </w:pPr>
    </w:lvl>
  </w:abstractNum>
  <w:abstractNum w:abstractNumId="11" w15:restartNumberingAfterBreak="0">
    <w:nsid w:val="7C2F7025"/>
    <w:multiLevelType w:val="hybridMultilevel"/>
    <w:tmpl w:val="78B06400"/>
    <w:lvl w:ilvl="0" w:tplc="689A38C0">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07442397">
    <w:abstractNumId w:val="8"/>
  </w:num>
  <w:num w:numId="2" w16cid:durableId="588349133">
    <w:abstractNumId w:val="4"/>
  </w:num>
  <w:num w:numId="3" w16cid:durableId="1431122962">
    <w:abstractNumId w:val="2"/>
  </w:num>
  <w:num w:numId="4" w16cid:durableId="16391516">
    <w:abstractNumId w:val="3"/>
  </w:num>
  <w:num w:numId="5" w16cid:durableId="835075618">
    <w:abstractNumId w:val="1"/>
  </w:num>
  <w:num w:numId="6" w16cid:durableId="2052806178">
    <w:abstractNumId w:val="5"/>
  </w:num>
  <w:num w:numId="7" w16cid:durableId="774864200">
    <w:abstractNumId w:val="0"/>
  </w:num>
  <w:num w:numId="8" w16cid:durableId="1339650089">
    <w:abstractNumId w:val="10"/>
  </w:num>
  <w:num w:numId="9" w16cid:durableId="2128813624">
    <w:abstractNumId w:val="9"/>
  </w:num>
  <w:num w:numId="10" w16cid:durableId="1688215955">
    <w:abstractNumId w:val="11"/>
  </w:num>
  <w:num w:numId="11" w16cid:durableId="1018192124">
    <w:abstractNumId w:val="7"/>
  </w:num>
  <w:num w:numId="12" w16cid:durableId="17786001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M2NjZkMTcxMWEzZTUyNGViODk4YWM4MjViZWQ1Y2UifQ=="/>
  </w:docVars>
  <w:rsids>
    <w:rsidRoot w:val="00426DAF"/>
    <w:rsid w:val="000325F9"/>
    <w:rsid w:val="00034564"/>
    <w:rsid w:val="00047470"/>
    <w:rsid w:val="00084948"/>
    <w:rsid w:val="000C68D4"/>
    <w:rsid w:val="00105936"/>
    <w:rsid w:val="0027659D"/>
    <w:rsid w:val="002F0F52"/>
    <w:rsid w:val="002F3D52"/>
    <w:rsid w:val="00366D46"/>
    <w:rsid w:val="003B07AD"/>
    <w:rsid w:val="00426DAF"/>
    <w:rsid w:val="0048553A"/>
    <w:rsid w:val="004A6516"/>
    <w:rsid w:val="005259DB"/>
    <w:rsid w:val="00591727"/>
    <w:rsid w:val="005B28E6"/>
    <w:rsid w:val="006A0D80"/>
    <w:rsid w:val="006F1D2E"/>
    <w:rsid w:val="007447DC"/>
    <w:rsid w:val="00755589"/>
    <w:rsid w:val="007F3D7A"/>
    <w:rsid w:val="00832A3B"/>
    <w:rsid w:val="008F6965"/>
    <w:rsid w:val="009302F8"/>
    <w:rsid w:val="00957FBF"/>
    <w:rsid w:val="00A1334A"/>
    <w:rsid w:val="00A72661"/>
    <w:rsid w:val="00AA2C9B"/>
    <w:rsid w:val="00AB3B41"/>
    <w:rsid w:val="00B76EE8"/>
    <w:rsid w:val="00BC15F6"/>
    <w:rsid w:val="00C0773E"/>
    <w:rsid w:val="00CD59BF"/>
    <w:rsid w:val="00CD7E12"/>
    <w:rsid w:val="00D06137"/>
    <w:rsid w:val="00D21C9D"/>
    <w:rsid w:val="00D34F3B"/>
    <w:rsid w:val="00D81C23"/>
    <w:rsid w:val="00DB5C1D"/>
    <w:rsid w:val="00DE6385"/>
    <w:rsid w:val="00E24E09"/>
    <w:rsid w:val="00E72188"/>
    <w:rsid w:val="00E758A7"/>
    <w:rsid w:val="00E955C8"/>
    <w:rsid w:val="00EB32C4"/>
    <w:rsid w:val="00F77768"/>
    <w:rsid w:val="00F83945"/>
    <w:rsid w:val="00FC5A66"/>
    <w:rsid w:val="06BA455D"/>
    <w:rsid w:val="07F80A90"/>
    <w:rsid w:val="1C3D0D21"/>
    <w:rsid w:val="1DA123A3"/>
    <w:rsid w:val="1E1F612F"/>
    <w:rsid w:val="207672EF"/>
    <w:rsid w:val="32E4458C"/>
    <w:rsid w:val="7900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14612"/>
  <w15:docId w15:val="{54325E79-00A0-44E9-AC52-775C52E34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Plain Text"/>
    <w:basedOn w:val="a"/>
    <w:link w:val="a6"/>
    <w:qFormat/>
    <w:rsid w:val="004A6516"/>
    <w:rPr>
      <w:rFonts w:ascii="宋体" w:eastAsia="宋体" w:hAnsi="Courier New" w:cs="Courier New"/>
      <w:szCs w:val="21"/>
    </w:rPr>
  </w:style>
  <w:style w:type="character" w:customStyle="1" w:styleId="a6">
    <w:name w:val="纯文本 字符"/>
    <w:basedOn w:val="a0"/>
    <w:link w:val="a5"/>
    <w:rsid w:val="004A6516"/>
    <w:rPr>
      <w:rFonts w:ascii="宋体" w:eastAsia="宋体" w:hAnsi="Courier New" w:cs="Courier New"/>
      <w:kern w:val="2"/>
      <w:sz w:val="21"/>
      <w:szCs w:val="21"/>
    </w:rPr>
  </w:style>
  <w:style w:type="table" w:styleId="a7">
    <w:name w:val="Table Grid"/>
    <w:basedOn w:val="a1"/>
    <w:rsid w:val="004A6516"/>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试卷-材料题-试题-标题"/>
    <w:basedOn w:val="a"/>
    <w:qFormat/>
    <w:rsid w:val="00E24E09"/>
    <w:pPr>
      <w:spacing w:line="360" w:lineRule="auto"/>
      <w:jc w:val="left"/>
    </w:pPr>
    <w:rPr>
      <w:rFonts w:ascii="Times New Roman" w:eastAsia="宋体" w:hAnsi="Times New Roman" w:cs="Times New Roman"/>
    </w:rPr>
  </w:style>
  <w:style w:type="paragraph" w:customStyle="1" w:styleId="---0">
    <w:name w:val="试卷-单选题-试题-题目"/>
    <w:basedOn w:val="a"/>
    <w:qFormat/>
    <w:rsid w:val="00A1334A"/>
    <w:pPr>
      <w:spacing w:line="360" w:lineRule="auto"/>
      <w:ind w:firstLineChars="200" w:firstLine="480"/>
      <w:jc w:val="left"/>
    </w:pPr>
    <w:rPr>
      <w:rFonts w:ascii="宋体" w:eastAsia="宋体" w:hAnsi="宋体" w:cs="Times New Roman"/>
      <w:sz w:val="24"/>
    </w:rPr>
  </w:style>
  <w:style w:type="paragraph" w:customStyle="1" w:styleId="---1">
    <w:name w:val="试卷-单选题-试题-答案"/>
    <w:basedOn w:val="a"/>
    <w:qFormat/>
    <w:rsid w:val="00A1334A"/>
    <w:pPr>
      <w:spacing w:line="360" w:lineRule="auto"/>
      <w:ind w:firstLineChars="200" w:firstLine="480"/>
    </w:pPr>
    <w:rPr>
      <w:rFonts w:ascii="宋体" w:eastAsia="宋体" w:hAnsi="宋体" w:cs="Times New Roman"/>
      <w:sz w:val="24"/>
    </w:rPr>
  </w:style>
  <w:style w:type="paragraph" w:customStyle="1" w:styleId="----">
    <w:name w:val="试卷-材料题-试题-材料-标题"/>
    <w:basedOn w:val="a"/>
    <w:qFormat/>
    <w:rsid w:val="00EB32C4"/>
    <w:pPr>
      <w:spacing w:line="360" w:lineRule="auto"/>
      <w:ind w:firstLineChars="200" w:firstLine="480"/>
    </w:pPr>
    <w:rPr>
      <w:rFonts w:ascii="黑体" w:eastAsia="黑体" w:hAnsi="黑体" w:cs="Times New Roman"/>
      <w:sz w:val="24"/>
    </w:rPr>
  </w:style>
  <w:style w:type="paragraph" w:customStyle="1" w:styleId="----0">
    <w:name w:val="试卷-材料题-试题-材料-正文"/>
    <w:basedOn w:val="a"/>
    <w:qFormat/>
    <w:rsid w:val="00EB32C4"/>
    <w:pPr>
      <w:spacing w:line="360" w:lineRule="auto"/>
      <w:ind w:firstLineChars="200" w:firstLine="420"/>
    </w:pPr>
    <w:rPr>
      <w:rFonts w:ascii="宋体" w:eastAsia="楷体_GB2312" w:hAnsi="宋体" w:cs="Times New Roman"/>
      <w:sz w:val="24"/>
    </w:rPr>
  </w:style>
  <w:style w:type="paragraph" w:styleId="a8">
    <w:name w:val="List Paragraph"/>
    <w:basedOn w:val="a"/>
    <w:uiPriority w:val="99"/>
    <w:unhideWhenUsed/>
    <w:rsid w:val="00EB32C4"/>
    <w:pPr>
      <w:ind w:firstLineChars="200" w:firstLine="420"/>
    </w:pPr>
  </w:style>
  <w:style w:type="paragraph" w:styleId="a9">
    <w:name w:val="Body Text"/>
    <w:basedOn w:val="a"/>
    <w:link w:val="aa"/>
    <w:autoRedefine/>
    <w:qFormat/>
    <w:rsid w:val="002F0F52"/>
    <w:pPr>
      <w:spacing w:after="120"/>
    </w:pPr>
  </w:style>
  <w:style w:type="character" w:customStyle="1" w:styleId="aa">
    <w:name w:val="正文文本 字符"/>
    <w:basedOn w:val="a0"/>
    <w:link w:val="a9"/>
    <w:rsid w:val="002F0F52"/>
    <w:rPr>
      <w:kern w:val="2"/>
      <w:sz w:val="21"/>
      <w:szCs w:val="24"/>
    </w:rPr>
  </w:style>
  <w:style w:type="paragraph" w:customStyle="1" w:styleId="Normal0">
    <w:name w:val="Normal_0"/>
    <w:qFormat/>
    <w:rsid w:val="0048553A"/>
    <w:pPr>
      <w:widowControl w:val="0"/>
      <w:jc w:val="both"/>
    </w:pPr>
    <w:rPr>
      <w:rFonts w:ascii="Calibri" w:eastAsia="宋体" w:hAnsi="Calibri" w:cs="Times New Roman"/>
      <w:kern w:val="2"/>
      <w:sz w:val="21"/>
      <w:szCs w:val="24"/>
    </w:rPr>
  </w:style>
  <w:style w:type="paragraph" w:customStyle="1" w:styleId="--">
    <w:name w:val="试卷-题型-标题"/>
    <w:basedOn w:val="a"/>
    <w:qFormat/>
    <w:rsid w:val="0048553A"/>
    <w:pPr>
      <w:spacing w:line="360" w:lineRule="auto"/>
    </w:pPr>
    <w:rPr>
      <w:rFonts w:ascii="Calibri" w:eastAsia="黑体" w:hAnsi="黑体" w:cs="Times New Roman"/>
      <w:b/>
      <w:szCs w:val="21"/>
    </w:rPr>
  </w:style>
  <w:style w:type="paragraph" w:styleId="ab">
    <w:name w:val="Normal (Web)"/>
    <w:basedOn w:val="a"/>
    <w:uiPriority w:val="99"/>
    <w:unhideWhenUsed/>
    <w:qFormat/>
    <w:rsid w:val="000C68D4"/>
    <w:pPr>
      <w:widowControl/>
      <w:spacing w:before="100" w:beforeAutospacing="1" w:after="100" w:afterAutospacing="1"/>
      <w:jc w:val="left"/>
    </w:pPr>
    <w:rPr>
      <w:rFonts w:ascii="宋体" w:eastAsia="宋体" w:hAnsi="宋体" w:cs="宋体"/>
      <w:kern w:val="0"/>
      <w:sz w:val="24"/>
    </w:rPr>
  </w:style>
  <w:style w:type="paragraph" w:customStyle="1" w:styleId="p0">
    <w:name w:val="p0"/>
    <w:basedOn w:val="a"/>
    <w:rsid w:val="00047470"/>
    <w:pPr>
      <w:widowControl/>
    </w:pPr>
    <w:rPr>
      <w:rFonts w:ascii="Times New Roman" w:eastAsia="宋体" w:hAnsi="Times New Roman" w:cs="Times New Roman" w:hint="eastAsia"/>
    </w:rPr>
  </w:style>
  <w:style w:type="paragraph" w:customStyle="1" w:styleId="p17">
    <w:name w:val="p17"/>
    <w:basedOn w:val="a"/>
    <w:qFormat/>
    <w:rsid w:val="00047470"/>
    <w:rPr>
      <w:rFonts w:ascii="Times New Roman" w:eastAsia="宋体" w:hAnsi="Times New Roman" w:cs="Times New Roman"/>
      <w:szCs w:val="21"/>
    </w:rPr>
  </w:style>
  <w:style w:type="paragraph" w:customStyle="1" w:styleId="TableText">
    <w:name w:val="Table Text"/>
    <w:basedOn w:val="a"/>
    <w:semiHidden/>
    <w:qFormat/>
    <w:rsid w:val="00047470"/>
    <w:rPr>
      <w:rFonts w:ascii="楷体" w:eastAsia="楷体" w:hAnsi="楷体" w:cs="楷体"/>
      <w:szCs w:val="21"/>
      <w:lang w:eastAsia="en-US"/>
    </w:rPr>
  </w:style>
  <w:style w:type="table" w:customStyle="1" w:styleId="TableNormal">
    <w:name w:val="Table Normal"/>
    <w:semiHidden/>
    <w:unhideWhenUsed/>
    <w:qFormat/>
    <w:rsid w:val="00047470"/>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182032">
      <w:bodyDiv w:val="1"/>
      <w:marLeft w:val="0"/>
      <w:marRight w:val="0"/>
      <w:marTop w:val="0"/>
      <w:marBottom w:val="0"/>
      <w:divBdr>
        <w:top w:val="none" w:sz="0" w:space="0" w:color="auto"/>
        <w:left w:val="none" w:sz="0" w:space="0" w:color="auto"/>
        <w:bottom w:val="none" w:sz="0" w:space="0" w:color="auto"/>
        <w:right w:val="none" w:sz="0" w:space="0" w:color="auto"/>
      </w:divBdr>
    </w:div>
    <w:div w:id="1166554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5</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式雄 黄</cp:lastModifiedBy>
  <cp:revision>9</cp:revision>
  <dcterms:created xsi:type="dcterms:W3CDTF">2024-09-04T06:50:00Z</dcterms:created>
  <dcterms:modified xsi:type="dcterms:W3CDTF">2024-11-19T01:49:00Z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B3CCE65F3AA14195BB4C246ED09FB50F_12</vt:lpwstr>
  </property>
</Properties>
</file>