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横峰中学2020-2021学年度高</w:t>
      </w:r>
      <w:r>
        <w:rPr>
          <w:rFonts w:hint="eastAsia" w:eastAsia="黑体"/>
          <w:b/>
          <w:sz w:val="30"/>
          <w:szCs w:val="30"/>
          <w:lang w:val="en-US" w:eastAsia="zh-CN"/>
        </w:rPr>
        <w:t>一</w:t>
      </w:r>
      <w:r>
        <w:rPr>
          <w:rFonts w:hint="eastAsia" w:eastAsia="黑体"/>
          <w:b/>
          <w:sz w:val="30"/>
          <w:szCs w:val="30"/>
        </w:rPr>
        <w:t>第</w:t>
      </w:r>
      <w:r>
        <w:rPr>
          <w:rFonts w:hint="eastAsia" w:eastAsia="黑体"/>
          <w:b/>
          <w:sz w:val="30"/>
          <w:szCs w:val="30"/>
          <w:lang w:val="en-US" w:eastAsia="zh-CN"/>
        </w:rPr>
        <w:t>三</w:t>
      </w:r>
      <w:r>
        <w:rPr>
          <w:rFonts w:hint="eastAsia" w:eastAsia="黑体"/>
          <w:b/>
          <w:sz w:val="30"/>
          <w:szCs w:val="30"/>
        </w:rPr>
        <w:t>次月考地理试卷</w:t>
      </w:r>
    </w:p>
    <w:p>
      <w:pPr>
        <w:jc w:val="center"/>
        <w:rPr>
          <w:bCs/>
        </w:rPr>
      </w:pPr>
      <w:r>
        <w:rPr>
          <w:rFonts w:hint="eastAsia"/>
          <w:b/>
        </w:rPr>
        <w:t xml:space="preserve">  </w:t>
      </w:r>
      <w:r>
        <w:rPr>
          <w:rFonts w:hint="eastAsia"/>
          <w:bCs/>
        </w:rPr>
        <w:t>分值：100分     考试时间：90分钟</w:t>
      </w:r>
    </w:p>
    <w:p>
      <w:pPr>
        <w:jc w:val="center"/>
        <w:rPr>
          <w:bCs/>
        </w:rPr>
      </w:pPr>
      <w:r>
        <w:rPr>
          <w:rFonts w:hint="eastAsia"/>
          <w:bCs/>
        </w:rPr>
        <w:t>出题人：付思丽   审题人：祝志英</w:t>
      </w:r>
    </w:p>
    <w:p>
      <w:pPr>
        <w:numPr>
          <w:ilvl w:val="0"/>
          <w:numId w:val="1"/>
        </w:numPr>
        <w:rPr>
          <w:rFonts w:hint="eastAsia"/>
          <w:b/>
        </w:rPr>
      </w:pPr>
      <w:r>
        <w:rPr>
          <w:rFonts w:hint="eastAsia"/>
          <w:b/>
        </w:rPr>
        <w:t>选择题（25小题，每小题2分，共50分）</w:t>
      </w:r>
    </w:p>
    <w:p>
      <w:pPr>
        <w:spacing w:line="360" w:lineRule="auto"/>
        <w:ind w:firstLine="210" w:firstLineChars="100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北京时间2015年9月29日，美国宇航局公布有关火星的重大发现：火星表面一些陨坑坑壁上观察到的暗色条纹说明火星上存在液态水。据此回答下题。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1.火星属于(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①类地行星　②地月系　③银河系　④太阳系　⑤河外星系　⑥总星系</w:t>
      </w:r>
    </w:p>
    <w:p>
      <w:pPr>
        <w:spacing w:line="360" w:lineRule="auto"/>
        <w:textAlignment w:val="center"/>
        <w:rPr>
          <w:rFonts w:hint="default" w:eastAsia="宋体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>②④⑤⑥</w:t>
      </w:r>
      <w:r>
        <w:rPr>
          <w:rFonts w:hint="eastAsia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>B．  ①③④⑥</w:t>
      </w:r>
      <w:r>
        <w:rPr>
          <w:rFonts w:hint="eastAsia" w:cs="Times New Roman"/>
          <w:lang w:val="en-US" w:eastAsia="zh-CN"/>
        </w:rPr>
        <w:t xml:space="preserve"> 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 ①③⑤⑥</w:t>
      </w:r>
      <w:r>
        <w:rPr>
          <w:rFonts w:hint="eastAsia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>D． ②③④⑤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.如果2013～2014年是太阳活动强烈的时段，那么上一个活动强烈的时段约是(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</w:rPr>
        <w:t xml:space="preserve"> 2002～2003年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B． 2022～2023年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2006～2007年</w:t>
      </w:r>
    </w:p>
    <w:p>
      <w:pPr>
        <w:spacing w:line="360" w:lineRule="auto"/>
        <w:textAlignment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D． 2087～2088年</w:t>
      </w:r>
    </w:p>
    <w:p>
      <w:pPr>
        <w:spacing w:line="360" w:lineRule="auto"/>
        <w:ind w:firstLine="210" w:firstLineChars="100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2020年中央电视台春节联欢晚会于北京时间1月27日20时全球同步直播。据此回答下题。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2265045" cy="1007745"/>
            <wp:effectExtent l="0" t="0" r="1905" b="1905"/>
            <wp:docPr id="4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 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.2020年春节期间，地球在公转轨道上的位置可能是图中(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甲</w:t>
      </w:r>
      <w:r>
        <w:rPr>
          <w:rFonts w:hint="eastAsia" w:cs="Times New Roman"/>
          <w:lang w:val="en-US" w:eastAsia="zh-CN"/>
        </w:rPr>
        <w:t xml:space="preserve">         </w:t>
      </w:r>
      <w:r>
        <w:rPr>
          <w:rFonts w:ascii="Times New Roman" w:hAnsi="Times New Roman" w:cs="Times New Roman"/>
        </w:rPr>
        <w:t>B．乙</w:t>
      </w:r>
      <w:r>
        <w:rPr>
          <w:rFonts w:hint="eastAsia" w:cs="Times New Roman"/>
          <w:lang w:val="en-US" w:eastAsia="zh-CN"/>
        </w:rPr>
        <w:t xml:space="preserve">        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C．丙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 xml:space="preserve">       </w:t>
      </w:r>
      <w:r>
        <w:rPr>
          <w:rFonts w:ascii="Times New Roman" w:hAnsi="Times New Roman" w:cs="Times New Roman"/>
        </w:rPr>
        <w:t>D． 丁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下表为北京市某日发布的日出日落时间(北京时间)情况。据此回答下题。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2670810" cy="1719580"/>
            <wp:effectExtent l="0" t="0" r="0" b="13970"/>
            <wp:docPr id="5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 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hint="eastAsia" w:eastAsia="宋体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.该日可能是(　　)</w:t>
      </w:r>
      <w:r>
        <w:rPr>
          <w:rFonts w:hint="eastAsia" w:cs="Times New Roman"/>
          <w:lang w:val="en-US" w:eastAsia="zh-CN"/>
        </w:rPr>
        <w:t xml:space="preserve"> 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3月21日</w:t>
      </w:r>
      <w:r>
        <w:rPr>
          <w:rFonts w:hint="eastAsia" w:cs="Times New Roman"/>
          <w:lang w:val="en-US" w:eastAsia="zh-CN"/>
        </w:rPr>
        <w:t xml:space="preserve">          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</w:rPr>
        <w:t>． 4月7日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 9月23日</w:t>
      </w:r>
      <w:r>
        <w:rPr>
          <w:rFonts w:hint="eastAsia" w:cs="Times New Roman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D． 10月7日</w:t>
      </w:r>
    </w:p>
    <w:p>
      <w:pPr>
        <w:spacing w:line="360" w:lineRule="auto"/>
        <w:ind w:firstLine="420" w:firstLineChars="200"/>
        <w:textAlignment w:val="center"/>
      </w:pPr>
      <w:r>
        <w:rPr>
          <w:rFonts w:hint="eastAsia" w:ascii="楷体" w:hAnsi="楷体" w:eastAsia="楷体" w:cs="楷体"/>
          <w:sz w:val="21"/>
        </w:rPr>
        <w:t>201</w:t>
      </w:r>
      <w:r>
        <w:rPr>
          <w:rFonts w:hint="eastAsia" w:ascii="楷体" w:hAnsi="楷体" w:eastAsia="楷体" w:cs="楷体"/>
          <w:sz w:val="21"/>
          <w:lang w:val="en-US" w:eastAsia="zh-CN"/>
        </w:rPr>
        <w:t>9</w:t>
      </w:r>
      <w:r>
        <w:rPr>
          <w:rFonts w:hint="eastAsia" w:ascii="楷体" w:hAnsi="楷体" w:eastAsia="楷体" w:cs="楷体"/>
          <w:sz w:val="21"/>
        </w:rPr>
        <w:t>年2月15日叶卡捷琳堡时间7时15分(世界标准时间3时15分)左右，俄罗斯车里雅宴斯克州发生天体陨落，形成了所谓的“陨石雨”。据此答题。</w:t>
      </w:r>
    </w:p>
    <w:p>
      <w:pPr>
        <w:spacing w:line="360" w:lineRule="auto"/>
        <w:textAlignment w:val="center"/>
      </w:pPr>
      <w:r>
        <w:rPr>
          <w:rFonts w:hint="eastAsia" w:cs="Times New Roman"/>
          <w:sz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</w:rPr>
        <w:t>.叶卡捷琳堡所处的时区为(　　)</w:t>
      </w:r>
    </w:p>
    <w:p>
      <w:pPr>
        <w:spacing w:line="360" w:lineRule="auto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A． 零时区</w:t>
      </w:r>
      <w:r>
        <w:rPr>
          <w:rFonts w:hint="eastAsia" w:cs="Times New Roman"/>
          <w:sz w:val="21"/>
          <w:lang w:val="en-US" w:eastAsia="zh-CN"/>
        </w:rPr>
        <w:t xml:space="preserve">  </w:t>
      </w:r>
      <w:r>
        <w:rPr>
          <w:rFonts w:ascii="Times New Roman" w:hAnsi="Times New Roman" w:cs="Times New Roman"/>
          <w:sz w:val="21"/>
        </w:rPr>
        <w:t>B． 东二区</w:t>
      </w:r>
      <w:r>
        <w:rPr>
          <w:rFonts w:hint="eastAsia" w:cs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C． </w:t>
      </w:r>
      <w:r>
        <w:rPr>
          <w:rFonts w:ascii="Times New Roman" w:hAnsi="Times New Roman" w:cs="Times New Roman"/>
          <w:sz w:val="21"/>
        </w:rPr>
        <w:t>东四区</w:t>
      </w:r>
      <w:r>
        <w:rPr>
          <w:rFonts w:hint="eastAsia" w:cs="Times New Roman"/>
          <w:sz w:val="21"/>
          <w:lang w:val="en-US" w:eastAsia="zh-CN"/>
        </w:rPr>
        <w:t xml:space="preserve">  </w:t>
      </w:r>
      <w:r>
        <w:rPr>
          <w:rFonts w:ascii="Times New Roman" w:hAnsi="Times New Roman" w:cs="Times New Roman"/>
          <w:sz w:val="21"/>
        </w:rPr>
        <w:t>D． 东八区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907540" cy="1760855"/>
            <wp:effectExtent l="0" t="0" r="16510" b="10795"/>
            <wp:docPr id="10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 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4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>.关于图中数字处的判断，正确的是(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①所在纬线一年有一次太阳直射现象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 ②位</w:t>
      </w:r>
      <w:r>
        <w:rPr>
          <w:rFonts w:ascii="Times New Roman" w:hAnsi="Times New Roman" w:cs="Times New Roman"/>
        </w:rPr>
        <w:t>于北温带，四季分明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③所在纬线是热带与南温带的分界线</w:t>
      </w:r>
    </w:p>
    <w:p>
      <w:pPr>
        <w:spacing w:line="360" w:lineRule="auto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t>D． ④位于南寒带，每年的12月22日前后有极夜现象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hint="eastAsia" w:ascii="楷体" w:hAnsi="楷体" w:eastAsia="楷体" w:cs="楷体"/>
        </w:rPr>
        <w:t>读图，完成下题。</w:t>
      </w:r>
    </w:p>
    <w:p>
      <w:pPr>
        <w:rPr>
          <w:rFonts w:asciiTheme="minorEastAsia" w:hAnsiTheme="minorEastAsia" w:eastAsiaTheme="minorEastAsia"/>
          <w:szCs w:val="21"/>
        </w:rPr>
      </w:pPr>
    </w:p>
    <w:p>
      <w:pPr>
        <w:spacing w:line="360" w:lineRule="auto"/>
      </w:pPr>
      <w:r>
        <w:rPr>
          <w:rFonts w:hint="eastAsia"/>
        </w:rPr>
        <w:t xml:space="preserve">   </w:t>
      </w:r>
      <w:r>
        <w:rPr>
          <w:rFonts w:ascii="Times New Roman" w:hAnsi="Times New Roman" w:cs="Times New Roman"/>
        </w:rPr>
        <w:drawing>
          <wp:inline distT="0" distB="0" distL="0" distR="0">
            <wp:extent cx="2140585" cy="1515110"/>
            <wp:effectExtent l="0" t="0" r="12065" b="8890"/>
            <wp:docPr id="18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 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若一架飞机从甲点起飞，沿最短的航线到达丁点，则飞机飞行的方向为(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一直向东</w:t>
      </w:r>
      <w:r>
        <w:rPr>
          <w:rFonts w:hint="eastAsia" w:cs="Times New Roman"/>
          <w:lang w:val="en-US" w:eastAsia="zh-CN"/>
        </w:rPr>
        <w:t xml:space="preserve">             </w:t>
      </w:r>
      <w:r>
        <w:rPr>
          <w:rFonts w:ascii="Times New Roman" w:hAnsi="Times New Roman" w:cs="Times New Roman"/>
        </w:rPr>
        <w:t>B． 一直向西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C． </w:t>
      </w:r>
      <w:r>
        <w:rPr>
          <w:rFonts w:ascii="Times New Roman" w:hAnsi="Times New Roman" w:cs="Times New Roman"/>
        </w:rPr>
        <w:t>先向东南再向东北</w:t>
      </w:r>
      <w:r>
        <w:rPr>
          <w:rFonts w:hint="eastAsia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 xml:space="preserve">D．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先</w:t>
      </w:r>
      <w:r>
        <w:rPr>
          <w:rFonts w:ascii="Times New Roman" w:hAnsi="Times New Roman" w:cs="Times New Roman"/>
        </w:rPr>
        <w:t>向东北再向东南</w:t>
      </w:r>
    </w:p>
    <w:p>
      <w:pPr>
        <w:spacing w:line="360" w:lineRule="auto"/>
        <w:ind w:firstLine="420" w:firstLineChars="200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南太平洋上巴布亚新几内亚新不列颠岛发生6.9级地震，震源深度35千米。据此答题。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8</w:t>
      </w:r>
      <w:r>
        <w:rPr>
          <w:rFonts w:ascii="Times New Roman" w:hAnsi="Times New Roman" w:cs="Times New Roman"/>
        </w:rPr>
        <w:t>.地震发生时，当地居民的感觉是(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左右摇晃</w:t>
      </w:r>
      <w:r>
        <w:rPr>
          <w:rFonts w:hint="eastAsia" w:cs="Times New Roman"/>
          <w:lang w:val="en-US" w:eastAsia="zh-CN"/>
        </w:rPr>
        <w:t xml:space="preserve">           </w:t>
      </w:r>
      <w:r>
        <w:rPr>
          <w:rFonts w:ascii="Times New Roman" w:hAnsi="Times New Roman" w:cs="Times New Roman"/>
        </w:rPr>
        <w:t>B． 先左右摇晃后上下颠簸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 上下颠簸</w:t>
      </w:r>
      <w:r>
        <w:rPr>
          <w:rFonts w:hint="eastAsia" w:cs="Times New Roman"/>
          <w:lang w:val="en-US" w:eastAsia="zh-CN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 先</w:t>
      </w:r>
      <w:r>
        <w:rPr>
          <w:rFonts w:ascii="Times New Roman" w:hAnsi="Times New Roman" w:cs="Times New Roman"/>
        </w:rPr>
        <w:t>上下颠簸后左右摇晃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9</w:t>
      </w:r>
      <w:r>
        <w:rPr>
          <w:rFonts w:ascii="Times New Roman" w:hAnsi="Times New Roman" w:cs="Times New Roman"/>
        </w:rPr>
        <w:t>.关于地球圈层</w:t>
      </w:r>
      <w:r>
        <w:rPr>
          <w:rFonts w:hint="eastAsia" w:cs="Times New Roman"/>
          <w:lang w:val="en-US" w:eastAsia="zh-CN"/>
        </w:rPr>
        <w:t>结构</w:t>
      </w:r>
      <w:r>
        <w:rPr>
          <w:rFonts w:ascii="Times New Roman" w:hAnsi="Times New Roman" w:cs="Times New Roman"/>
        </w:rPr>
        <w:t>的叙述，正确的是(　　)</w:t>
      </w:r>
    </w:p>
    <w:p>
      <w:pPr>
        <w:spacing w:line="360" w:lineRule="auto"/>
        <w:textAlignment w:val="center"/>
        <w:rPr>
          <w:rFonts w:hint="default" w:eastAsia="宋体"/>
          <w:lang w:val="en-US" w:eastAsia="zh-CN"/>
        </w:rPr>
      </w:pPr>
      <w:r>
        <w:rPr>
          <w:rFonts w:ascii="Times New Roman" w:hAnsi="Times New Roman" w:cs="Times New Roman"/>
        </w:rPr>
        <w:t>A． 地球</w:t>
      </w:r>
      <w:r>
        <w:rPr>
          <w:rFonts w:hint="eastAsia" w:cs="Times New Roman"/>
          <w:lang w:val="en-US" w:eastAsia="zh-CN"/>
        </w:rPr>
        <w:t>内部</w:t>
      </w:r>
      <w:r>
        <w:rPr>
          <w:rFonts w:ascii="Times New Roman" w:hAnsi="Times New Roman" w:cs="Times New Roman"/>
        </w:rPr>
        <w:t>圈层包括</w:t>
      </w:r>
      <w:r>
        <w:rPr>
          <w:rFonts w:hint="eastAsia" w:cs="Times New Roman"/>
          <w:lang w:val="en-US" w:eastAsia="zh-CN"/>
        </w:rPr>
        <w:t>地壳、地幔和地核</w:t>
      </w:r>
    </w:p>
    <w:p>
      <w:pPr>
        <w:spacing w:line="360" w:lineRule="auto"/>
        <w:textAlignment w:val="center"/>
        <w:rPr>
          <w:rFonts w:hint="default" w:eastAsia="宋体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cs="Times New Roman"/>
          <w:lang w:val="en-US" w:eastAsia="zh-CN"/>
        </w:rPr>
        <w:t>地壳与地幔的界面是古登堡界面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人类生活的地球表层是开放的、均一的系统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 生物圈是地球上所有</w:t>
      </w:r>
      <w:r>
        <w:rPr>
          <w:rFonts w:hint="eastAsia" w:cs="Times New Roman"/>
          <w:lang w:val="en-US" w:eastAsia="zh-CN"/>
        </w:rPr>
        <w:t>动</w:t>
      </w:r>
      <w:r>
        <w:rPr>
          <w:rFonts w:ascii="Times New Roman" w:hAnsi="Times New Roman" w:cs="Times New Roman"/>
        </w:rPr>
        <w:t>物的总称</w:t>
      </w:r>
    </w:p>
    <w:p>
      <w:pPr>
        <w:spacing w:line="360" w:lineRule="auto"/>
        <w:ind w:firstLine="420" w:firstLineChars="200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地膜覆盖是一种现代农业生产技术，采取地膜覆盖的方式栽培作物一般都能获得早熟增产的效果，其效应表现在增温、保温、保水、保持养分、增加光效和预防病虫害等方面。结合“大气受热过程图”及“华北某地地膜覆盖景观图”，完成</w:t>
      </w:r>
      <w:r>
        <w:rPr>
          <w:rFonts w:hint="eastAsia" w:ascii="楷体" w:hAnsi="楷体" w:eastAsia="楷体" w:cs="楷体"/>
          <w:lang w:val="en-US" w:eastAsia="zh-CN"/>
        </w:rPr>
        <w:t>10-11</w:t>
      </w:r>
      <w:r>
        <w:rPr>
          <w:rFonts w:hint="eastAsia" w:ascii="楷体" w:hAnsi="楷体" w:eastAsia="楷体" w:cs="楷体"/>
        </w:rPr>
        <w:t>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3488690" cy="1170940"/>
            <wp:effectExtent l="0" t="0" r="16510" b="10160"/>
            <wp:docPr id="3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 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11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10.图中</w:t>
      </w:r>
      <w:r>
        <w:rPr>
          <w:rFonts w:ascii="Times New Roman" w:hAnsi="Times New Roman" w:cs="Times New Roman"/>
        </w:rPr>
        <w:t>③</w:t>
      </w:r>
      <w:r>
        <w:rPr>
          <w:rFonts w:hint="eastAsia" w:cs="Times New Roman"/>
          <w:lang w:val="en-US" w:eastAsia="zh-CN"/>
        </w:rPr>
        <w:t>表示大气受热过程的（    ）</w:t>
      </w:r>
    </w:p>
    <w:p>
      <w:pPr>
        <w:spacing w:line="360" w:lineRule="auto"/>
        <w:textAlignment w:val="center"/>
        <w:rPr>
          <w:rFonts w:hint="default" w:eastAsia="宋体" w:cs="Times New Roman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太阳辐射  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大气逆辐射</w:t>
      </w:r>
      <w:r>
        <w:rPr>
          <w:rFonts w:hint="eastAsia" w:cs="Times New Roman"/>
          <w:color w:val="FF0000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C．</w:t>
      </w:r>
      <w:r>
        <w:rPr>
          <w:rFonts w:hint="eastAsia" w:cs="Times New Roman"/>
          <w:lang w:val="en-US" w:eastAsia="zh-CN"/>
        </w:rPr>
        <w:t xml:space="preserve">地面辐射    </w:t>
      </w:r>
      <w:r>
        <w:rPr>
          <w:rFonts w:ascii="Times New Roman" w:hAnsi="Times New Roman" w:cs="Times New Roman"/>
        </w:rPr>
        <w:t>D</w:t>
      </w:r>
      <w:r>
        <w:rPr>
          <w:rFonts w:hint="eastAsia" w:cs="Times New Roman"/>
          <w:lang w:eastAsia="zh-CN"/>
        </w:rPr>
        <w:t>.</w:t>
      </w:r>
      <w:r>
        <w:rPr>
          <w:rFonts w:hint="eastAsia" w:cs="Times New Roman"/>
          <w:lang w:val="en-US" w:eastAsia="zh-CN"/>
        </w:rPr>
        <w:t xml:space="preserve"> 大气辐射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11</w:t>
      </w:r>
      <w:r>
        <w:rPr>
          <w:rFonts w:ascii="Times New Roman" w:hAnsi="Times New Roman" w:cs="Times New Roman"/>
        </w:rPr>
        <w:t>.华北地区在春播时进行地膜覆盖，可有效地提高地温，保障了农作物的正常发芽生长，其主要原理是(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减弱了②环节的散失</w:t>
      </w:r>
      <w:r>
        <w:rPr>
          <w:rFonts w:hint="eastAsia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B． 增强了③环节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 增强了①环节</w:t>
      </w:r>
      <w:r>
        <w:rPr>
          <w:rFonts w:hint="eastAsia" w:cs="Times New Roman"/>
          <w:lang w:val="en-US" w:eastAsia="zh-CN"/>
        </w:rPr>
        <w:t xml:space="preserve">           </w:t>
      </w:r>
      <w:r>
        <w:rPr>
          <w:rFonts w:ascii="Times New Roman" w:hAnsi="Times New Roman" w:cs="Times New Roman"/>
        </w:rPr>
        <w:t>D． 增强了④环节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．</w:t>
      </w:r>
      <w:r>
        <w:rPr>
          <w:rFonts w:hint="eastAsia" w:ascii="宋体" w:hAnsi="宋体"/>
          <w:szCs w:val="21"/>
          <w:lang w:val="en-US" w:eastAsia="zh-CN"/>
        </w:rPr>
        <w:t>下列</w:t>
      </w:r>
      <w:r>
        <w:rPr>
          <w:rFonts w:hint="eastAsia" w:ascii="宋体" w:hAnsi="宋体"/>
          <w:szCs w:val="21"/>
        </w:rPr>
        <w:t>四幅图表示的热力环流中，错误的是</w:t>
      </w:r>
      <w:r>
        <w:rPr>
          <w:rFonts w:hint="eastAsia" w:hAnsi="宋体" w:cs="宋体"/>
        </w:rPr>
        <w:t>（ 　 ）</w:t>
      </w:r>
    </w:p>
    <w:p>
      <w:pPr>
        <w:spacing w:line="360" w:lineRule="exact"/>
        <w:jc w:val="left"/>
      </w:pP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156845</wp:posOffset>
            </wp:positionV>
            <wp:extent cx="4914900" cy="1174750"/>
            <wp:effectExtent l="0" t="0" r="0" b="6350"/>
            <wp:wrapSquare wrapText="bothSides"/>
            <wp:docPr id="7" name="图片 143" descr="Dl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3" descr="Dl83"/>
                    <pic:cNvPicPr>
                      <a:picLocks noChangeAspect="1"/>
                    </pic:cNvPicPr>
                  </pic:nvPicPr>
                  <pic:blipFill>
                    <a:blip r:embed="rId1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13</w:t>
      </w:r>
      <w:r>
        <w:rPr>
          <w:rFonts w:hint="eastAsia" w:ascii="Times New Roman" w:hAnsi="Times New Roman" w:eastAsia="新宋体"/>
          <w:szCs w:val="21"/>
        </w:rPr>
        <w:t>．如图中气压带代表的是（　　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Times New Roman" w:hAnsi="Times New Roman" w:eastAsia="新宋体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22225</wp:posOffset>
            </wp:positionV>
            <wp:extent cx="2257425" cy="913765"/>
            <wp:effectExtent l="0" t="0" r="9525" b="635"/>
            <wp:wrapNone/>
            <wp:docPr id="11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   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</w:p>
    <w:p>
      <w:pPr>
        <w:numPr>
          <w:ilvl w:val="0"/>
          <w:numId w:val="0"/>
        </w:numPr>
        <w:tabs>
          <w:tab w:val="left" w:pos="226"/>
          <w:tab w:val="left" w:pos="4400"/>
        </w:tabs>
        <w:spacing w:line="360" w:lineRule="auto"/>
        <w:jc w:val="left"/>
      </w:pPr>
      <w:r>
        <w:rPr>
          <w:rFonts w:hint="eastAsia" w:eastAsia="新宋体"/>
          <w:szCs w:val="21"/>
          <w:lang w:val="en-US" w:eastAsia="zh-CN"/>
        </w:rPr>
        <w:t xml:space="preserve">A. </w:t>
      </w:r>
      <w:r>
        <w:rPr>
          <w:rFonts w:hint="eastAsia" w:ascii="Times New Roman" w:hAnsi="Times New Roman" w:eastAsia="新宋体"/>
          <w:szCs w:val="21"/>
        </w:rPr>
        <w:t>副极地低气压带</w:t>
      </w:r>
      <w:r>
        <w:rPr>
          <w:rFonts w:hint="eastAsia" w:eastAsia="新宋体"/>
          <w:szCs w:val="21"/>
          <w:lang w:val="en-US" w:eastAsia="zh-CN"/>
        </w:rPr>
        <w:t xml:space="preserve">          </w:t>
      </w:r>
      <w:r>
        <w:rPr>
          <w:rFonts w:hint="eastAsia" w:ascii="Times New Roman" w:hAnsi="Times New Roman" w:eastAsia="新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新宋体"/>
          <w:szCs w:val="21"/>
        </w:rPr>
        <w:t>．副热带高气压带</w:t>
      </w:r>
      <w:r>
        <w:tab/>
      </w:r>
    </w:p>
    <w:p>
      <w:pPr>
        <w:numPr>
          <w:ilvl w:val="0"/>
          <w:numId w:val="0"/>
        </w:numPr>
        <w:tabs>
          <w:tab w:val="left" w:pos="226"/>
          <w:tab w:val="left" w:pos="4400"/>
        </w:tabs>
        <w:spacing w:line="360" w:lineRule="auto"/>
        <w:jc w:val="left"/>
        <w:rPr>
          <w:rFonts w:hint="eastAsia" w:eastAsia="新宋体"/>
          <w:szCs w:val="21"/>
          <w:lang w:val="en-US" w:eastAsia="zh-CN"/>
        </w:rPr>
      </w:pPr>
      <w:r>
        <w:rPr>
          <w:rFonts w:hint="eastAsia" w:eastAsia="新宋体"/>
          <w:lang w:val="en-US" w:eastAsia="zh-CN"/>
        </w:rPr>
        <w:t xml:space="preserve">C. </w:t>
      </w:r>
      <w:r>
        <w:rPr>
          <w:rFonts w:hint="eastAsia" w:ascii="Times New Roman" w:hAnsi="Times New Roman" w:eastAsia="新宋体"/>
          <w:szCs w:val="21"/>
        </w:rPr>
        <w:t>赤道低气压带</w:t>
      </w:r>
      <w:r>
        <w:rPr>
          <w:rFonts w:hint="eastAsia" w:eastAsia="新宋体"/>
          <w:szCs w:val="21"/>
          <w:lang w:val="en-US" w:eastAsia="zh-CN"/>
        </w:rPr>
        <w:t xml:space="preserve">            D. </w:t>
      </w:r>
      <w:r>
        <w:rPr>
          <w:rFonts w:hint="eastAsia" w:ascii="Times New Roman" w:hAnsi="Times New Roman" w:eastAsia="新宋体"/>
          <w:szCs w:val="21"/>
        </w:rPr>
        <w:t>极地高气压带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>读下图，完成1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～1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题。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instrText xml:space="preserve"> INCLUDEPICTURE "../XT3-2.TIF" \* MERGEFORMAT </w:instrTex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drawing>
          <wp:inline distT="0" distB="0" distL="114300" distR="114300">
            <wp:extent cx="1974850" cy="1398270"/>
            <wp:effectExtent l="0" t="0" r="6350" b="11430"/>
            <wp:docPr id="2" name="图片 1" descr="XT3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XT3-2.TIF"/>
                    <pic:cNvPicPr>
                      <a:picLocks noChangeAspect="1"/>
                    </pic:cNvPicPr>
                  </pic:nvPicPr>
                  <pic:blipFill>
                    <a:blip r:embed="rId17" r:link="rId18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．图示地区主要属于(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A．热带雨林气候　　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B．热带草原气候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C．热带沙漠气候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D．热带季风气候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．导致该地区气候类型与同纬度主导气候类型不同的主要因素是(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A．太阳辐射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B．洋流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C．地形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D．大气环流</w:t>
      </w:r>
    </w:p>
    <w:p>
      <w:pPr>
        <w:snapToGrid w:val="0"/>
        <w:spacing w:line="360" w:lineRule="exact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21"/>
          <w:szCs w:val="21"/>
          <w:lang w:val="en-US" w:eastAsia="zh-CN"/>
        </w:rPr>
        <w:t>16</w:t>
      </w:r>
      <w:r>
        <w:rPr>
          <w:rFonts w:hint="eastAsia" w:ascii="楷体" w:hAnsi="楷体" w:eastAsia="楷体" w:cs="楷体"/>
          <w:color w:val="000000"/>
          <w:sz w:val="21"/>
          <w:szCs w:val="21"/>
        </w:rPr>
        <w:t>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“清明时节雨纷纷，路上行人欲断魂”，此时的降水与哪种天气系统有关 ( 　   )</w:t>
      </w:r>
    </w:p>
    <w:p>
      <w:pPr>
        <w:snapToGrid w:val="0"/>
        <w:spacing w:line="360" w:lineRule="exact"/>
        <w:ind w:left="0" w:leftChars="-51" w:hanging="107" w:hangingChars="51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Ａ．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准静止锋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Ｂ．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快行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冷锋    Ｃ．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暖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锋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Ｄ．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慢行冷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锋</w:t>
      </w:r>
    </w:p>
    <w:p>
      <w:pPr>
        <w:snapToGrid w:val="0"/>
        <w:spacing w:line="380" w:lineRule="exact"/>
        <w:ind w:left="0" w:leftChars="-51" w:hanging="107" w:hangingChars="51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</w:t>
      </w:r>
      <w:r>
        <w:rPr>
          <w:rFonts w:hint="eastAsia" w:ascii="楷体" w:hAnsi="楷体" w:eastAsia="楷体" w:cs="楷体"/>
        </w:rPr>
        <w:t>鄱阳湖丰水期和枯水期之间面积变化很大，呈现出“高水是湖，低水似河”、“夏秋一水连天，冬春荒滩无边”的独特自然景观。据此并读下图(a)(b)，完成下列问题。</w:t>
      </w:r>
    </w:p>
    <w:p>
      <w:pPr>
        <w:rPr>
          <w:rFonts w:hint="eastAsia"/>
        </w:rPr>
      </w:pPr>
      <w:r>
        <w:drawing>
          <wp:inline distT="0" distB="0" distL="0" distR="0">
            <wp:extent cx="1801495" cy="1891665"/>
            <wp:effectExtent l="0" t="0" r="8255" b="13335"/>
            <wp:docPr id="1" name="图片 1" descr="2018江苏高考地理高频考点精讲专题三高频考点16【解析】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8江苏高考地理高频考点精讲专题三高频考点16【解析】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06675" cy="1303655"/>
            <wp:effectExtent l="0" t="0" r="3175" b="10795"/>
            <wp:docPr id="17" name="图片 17" descr="2018江苏高考地理高频考点精讲专题三高频考点16【解析】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018江苏高考地理高频考点精讲专题三高频考点16【解析】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17</w:t>
      </w:r>
      <w:r>
        <w:t>．</w:t>
      </w:r>
      <w:r>
        <w:rPr>
          <w:rFonts w:hint="eastAsia"/>
        </w:rPr>
        <w:t>据图推断鄱阳湖面积扩展最迅速时的水位高度变化范围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t>A.</w:t>
      </w:r>
      <w:r>
        <w:rPr>
          <w:rFonts w:hint="eastAsia"/>
        </w:rPr>
        <w:t> </w:t>
      </w:r>
      <w:r>
        <w:t>－3～8</w:t>
      </w:r>
      <w:r>
        <w:rPr>
          <w:rFonts w:hint="eastAsia"/>
        </w:rPr>
        <w:t>米</w:t>
      </w:r>
      <w:r>
        <w:t> </w:t>
      </w:r>
      <w:r>
        <w:rPr>
          <w:rFonts w:hint="eastAsia"/>
          <w:lang w:val="en-US" w:eastAsia="zh-CN"/>
        </w:rPr>
        <w:t xml:space="preserve">       </w:t>
      </w:r>
      <w:r>
        <w:t>   B.</w:t>
      </w:r>
      <w:r>
        <w:rPr>
          <w:rFonts w:hint="eastAsia"/>
        </w:rPr>
        <w:t> </w:t>
      </w:r>
      <w:r>
        <w:t>8～12</w:t>
      </w:r>
      <w:r>
        <w:rPr>
          <w:rFonts w:hint="eastAsia"/>
        </w:rPr>
        <w:t>米</w:t>
      </w:r>
    </w:p>
    <w:p>
      <w:pPr>
        <w:rPr>
          <w:rFonts w:hint="eastAsia"/>
        </w:rPr>
      </w:pPr>
      <w:r>
        <w:t>C.</w:t>
      </w:r>
      <w:r>
        <w:rPr>
          <w:rFonts w:hint="eastAsia"/>
        </w:rPr>
        <w:t> </w:t>
      </w:r>
      <w:r>
        <w:t>12～20</w:t>
      </w:r>
      <w:r>
        <w:rPr>
          <w:rFonts w:hint="eastAsia"/>
        </w:rPr>
        <w:t>米</w:t>
      </w:r>
      <w:r>
        <w:t>    </w:t>
      </w:r>
      <w:r>
        <w:rPr>
          <w:rFonts w:hint="eastAsia"/>
          <w:lang w:val="en-US" w:eastAsia="zh-CN"/>
        </w:rPr>
        <w:t xml:space="preserve">       </w:t>
      </w:r>
      <w:r>
        <w:t>D.</w:t>
      </w:r>
      <w:r>
        <w:rPr>
          <w:rFonts w:hint="eastAsia"/>
        </w:rPr>
        <w:t> </w:t>
      </w:r>
      <w:r>
        <w:t>20</w:t>
      </w:r>
      <w:r>
        <w:rPr>
          <w:rFonts w:hint="eastAsia"/>
        </w:rPr>
        <w:t>米及以上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18</w:t>
      </w:r>
      <w:r>
        <w:t>．</w:t>
      </w:r>
      <w:r>
        <w:rPr>
          <w:rFonts w:hint="eastAsia"/>
        </w:rPr>
        <w:t>在正常年份</w:t>
      </w:r>
      <w:r>
        <w:t>，</w:t>
      </w:r>
      <w:r>
        <w:rPr>
          <w:rFonts w:hint="eastAsia"/>
        </w:rPr>
        <w:t>鄱阳湖水位开始进入丰水期的月份是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t>A.</w:t>
      </w:r>
      <w:r>
        <w:rPr>
          <w:rFonts w:hint="eastAsia"/>
        </w:rPr>
        <w:t> </w:t>
      </w:r>
      <w:r>
        <w:t>5</w:t>
      </w:r>
      <w:r>
        <w:rPr>
          <w:rFonts w:hint="eastAsia"/>
        </w:rPr>
        <w:t>月</w:t>
      </w:r>
      <w:r>
        <w:t>   </w:t>
      </w:r>
      <w:r>
        <w:rPr>
          <w:rFonts w:hint="eastAsia"/>
          <w:lang w:val="en-US" w:eastAsia="zh-CN"/>
        </w:rPr>
        <w:t xml:space="preserve">  </w:t>
      </w:r>
      <w:r>
        <w:t> B.</w:t>
      </w:r>
      <w:r>
        <w:rPr>
          <w:rFonts w:hint="eastAsia"/>
        </w:rPr>
        <w:t> </w:t>
      </w:r>
      <w:r>
        <w:t>6</w:t>
      </w:r>
      <w:r>
        <w:rPr>
          <w:rFonts w:hint="eastAsia"/>
        </w:rPr>
        <w:t>月</w:t>
      </w:r>
      <w:r>
        <w:t>   </w:t>
      </w:r>
      <w:r>
        <w:rPr>
          <w:rFonts w:hint="eastAsia"/>
          <w:lang w:val="en-US" w:eastAsia="zh-CN"/>
        </w:rPr>
        <w:t xml:space="preserve">  </w:t>
      </w:r>
      <w:r>
        <w:t> C.</w:t>
      </w:r>
      <w:r>
        <w:rPr>
          <w:rFonts w:hint="eastAsia"/>
        </w:rPr>
        <w:t> </w:t>
      </w:r>
      <w: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t>    D.</w:t>
      </w:r>
      <w:r>
        <w:rPr>
          <w:rFonts w:hint="eastAsia"/>
        </w:rPr>
        <w:t> </w:t>
      </w:r>
      <w:r>
        <w:t>8</w:t>
      </w:r>
      <w:r>
        <w:rPr>
          <w:rFonts w:hint="eastAsia"/>
        </w:rPr>
        <w:t>月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读“我国东北地区某河流流量补给示意图”，完成以下题。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2793365" cy="1044575"/>
            <wp:effectExtent l="0" t="0" r="6985" b="31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19</w:t>
      </w:r>
      <w:r>
        <w:rPr>
          <w:rFonts w:ascii="Times New Roman" w:hAnsi="Times New Roman" w:cs="Times New Roman"/>
        </w:rPr>
        <w:t>.与淮河相比，该河流水文特征是(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A． 水位季节变化大</w:t>
      </w:r>
      <w:r>
        <w:rPr>
          <w:rFonts w:hint="eastAsia" w:cs="Times New Roman"/>
          <w:lang w:val="en-US" w:eastAsia="zh-CN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</w:rPr>
        <w:t>B． 泥沙含量大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C． 有明显的春汛和夏汛</w:t>
      </w:r>
      <w:r>
        <w:rPr>
          <w:rFonts w:hint="eastAsia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>D． 冬季封冻断流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lang w:val="en-US" w:eastAsia="zh-CN"/>
        </w:rPr>
        <w:t>20</w:t>
      </w:r>
      <w:r>
        <w:t>．</w:t>
      </w:r>
      <w:r>
        <w:rPr>
          <w:rFonts w:ascii="宋体" w:hAnsi="宋体" w:cs="宋体"/>
        </w:rPr>
        <w:t>人类活动影响最大的水循环环节是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①蒸发</w:t>
      </w:r>
      <w:r>
        <w:rPr>
          <w:rFonts w:hint="eastAsia" w:ascii="宋体" w:hAnsi="宋体" w:cs="宋体"/>
          <w:lang w:val="en-US" w:eastAsia="zh-CN"/>
        </w:rPr>
        <w:t xml:space="preserve">                 </w:t>
      </w:r>
      <w:r>
        <w:t>B．</w:t>
      </w:r>
      <w:r>
        <w:rPr>
          <w:rFonts w:ascii="宋体" w:hAnsi="宋体" w:cs="宋体"/>
        </w:rPr>
        <w:t>②水汽输送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③降水</w:t>
      </w:r>
      <w:r>
        <w:rPr>
          <w:rFonts w:hint="eastAsia" w:ascii="宋体" w:hAnsi="宋体" w:cs="宋体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D.  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④</w:t>
      </w:r>
      <w:r>
        <w:rPr>
          <w:rFonts w:ascii="宋体" w:hAnsi="宋体" w:cs="宋体"/>
        </w:rPr>
        <w:t>地表径流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下图示意北大西洋洋流分布简图。读图完成下列各题。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2795270" cy="1708150"/>
            <wp:effectExtent l="0" t="0" r="5080" b="635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textAlignment w:val="center"/>
        <w:rPr>
          <w:rFonts w:hint="eastAsia" w:cs="Times New Roman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21.图中</w:t>
      </w:r>
      <w:r>
        <w:rPr>
          <w:rFonts w:hint="eastAsia" w:ascii="宋体" w:hAnsi="宋体" w:eastAsia="宋体" w:cs="宋体"/>
          <w:lang w:val="en-US" w:eastAsia="zh-CN"/>
        </w:rPr>
        <w:t>②</w:t>
      </w:r>
      <w:r>
        <w:rPr>
          <w:rFonts w:hint="eastAsia" w:cs="Times New Roman"/>
          <w:lang w:val="en-US" w:eastAsia="zh-CN"/>
        </w:rPr>
        <w:t>洋流是（）</w:t>
      </w:r>
    </w:p>
    <w:p>
      <w:pPr>
        <w:numPr>
          <w:ilvl w:val="0"/>
          <w:numId w:val="0"/>
        </w:numPr>
        <w:spacing w:line="360" w:lineRule="auto"/>
        <w:textAlignment w:val="center"/>
        <w:rPr>
          <w:rFonts w:hint="default" w:cs="Times New Roman"/>
          <w:lang w:val="en-US" w:eastAsia="zh-CN"/>
        </w:rPr>
      </w:pP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A.墨</w:t>
      </w:r>
      <w:r>
        <w:rPr>
          <w:rFonts w:hint="eastAsia" w:cs="Times New Roman"/>
          <w:lang w:val="en-US" w:eastAsia="zh-CN"/>
        </w:rPr>
        <w:t>西哥湾暖流   B.北大西洋暖流   C.加那利寒流   D.北赤道暖流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22</w:t>
      </w:r>
      <w:r>
        <w:rPr>
          <w:rFonts w:ascii="Times New Roman" w:hAnsi="Times New Roman" w:cs="Times New Roman"/>
        </w:rPr>
        <w:t>.甲渔场的成因主要为(　　)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 径流入海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B． </w:t>
      </w:r>
      <w:r>
        <w:rPr>
          <w:rFonts w:ascii="Times New Roman" w:hAnsi="Times New Roman" w:cs="Times New Roman"/>
        </w:rPr>
        <w:t>寒暖流交汇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C． 上升补偿流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D． 人工养殖</w:t>
      </w:r>
    </w:p>
    <w:p>
      <w:pPr>
        <w:spacing w:line="360" w:lineRule="auto"/>
        <w:ind w:firstLine="420" w:firstLineChars="200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近些年来，由于全球气候变暖，祁连山雪线以年均2米到6.5米的速度不断上升，随着冰雪资源不断减少，河西走廊地区面临着巨大的水资源危机。据材料回答下题。</w:t>
      </w:r>
    </w:p>
    <w:p>
      <w:pPr>
        <w:spacing w:line="360" w:lineRule="auto"/>
        <w:textAlignment w:val="center"/>
      </w:pPr>
      <w:r>
        <w:rPr>
          <w:rFonts w:hint="eastAsia" w:cs="Times New Roman"/>
          <w:lang w:val="en-US" w:eastAsia="zh-CN"/>
        </w:rPr>
        <w:t>23</w:t>
      </w:r>
      <w:r>
        <w:rPr>
          <w:rFonts w:ascii="Times New Roman" w:hAnsi="Times New Roman" w:cs="Times New Roman"/>
        </w:rPr>
        <w:t>.祁连山地区冰川面积大幅缩减的主要原因有(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①温室气体大量排放　②酸性气体的大量排放导致酸雨　③大量燃烧化石能源　④农业生产发展大量引水灌溉　⑤过度砍伐森林</w:t>
      </w:r>
    </w:p>
    <w:p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 ①②③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B． ②③④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C． ①④⑤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D． </w:t>
      </w:r>
      <w:r>
        <w:rPr>
          <w:rFonts w:ascii="Times New Roman" w:hAnsi="Times New Roman" w:cs="Times New Roman"/>
        </w:rPr>
        <w:t>①③⑤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lang w:val="en-US" w:eastAsia="zh-CN"/>
        </w:rPr>
        <w:t>24</w:t>
      </w:r>
      <w:r>
        <w:t>．</w:t>
      </w:r>
      <w:r>
        <w:rPr>
          <w:rFonts w:ascii="宋体" w:hAnsi="宋体" w:cs="宋体"/>
        </w:rPr>
        <w:t>水资源的分布不仅时间上分配不均，空间上也具有明显的差异。我国水资源时空分布的特点是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①东南多，西北少  </w:t>
      </w:r>
      <w:r>
        <w:t xml:space="preserve">                     </w:t>
      </w:r>
      <w:r>
        <w:rPr>
          <w:rFonts w:ascii="宋体" w:hAnsi="宋体" w:cs="宋体"/>
        </w:rPr>
        <w:t xml:space="preserve">②西北多，东南少  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 xml:space="preserve">③夏秋多，冬春少  </w:t>
      </w:r>
      <w:r>
        <w:t xml:space="preserve">                     </w:t>
      </w:r>
      <w:r>
        <w:rPr>
          <w:rFonts w:ascii="宋体" w:hAnsi="宋体" w:cs="宋体"/>
        </w:rPr>
        <w:t>④冬春多，夏秋少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①④</w:t>
      </w:r>
      <w: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宋体" w:hAnsi="宋体" w:cs="宋体"/>
        </w:rPr>
        <w:t>①③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②③</w:t>
      </w:r>
      <w:r>
        <w:tab/>
      </w:r>
      <w:r>
        <w:t>D．</w:t>
      </w:r>
      <w:r>
        <w:rPr>
          <w:rFonts w:ascii="宋体" w:hAnsi="宋体" w:cs="宋体"/>
        </w:rPr>
        <w:t>③④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淡水资源日益紧张，如果考虑现有的经济、技术能力，扣除无法取用的冰川和高山顶上的冰雪储量，理论上可以开发利用的淡水不到地球总水量的1%。由此可见，尽管地球上的水是“取之不尽”的，但适合饮用的淡水资源则是十分有限的。结合所学知识回答下面小题。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  <w:lang w:val="en-US" w:eastAsia="zh-CN"/>
        </w:rPr>
        <w:t>25</w:t>
      </w:r>
      <w:r>
        <w:t>．</w:t>
      </w:r>
      <w:r>
        <w:rPr>
          <w:rFonts w:ascii="宋体" w:hAnsi="宋体" w:cs="宋体"/>
        </w:rPr>
        <w:t>目前人类比较容易利用的淡水资源是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cs="宋体"/>
        </w:rPr>
        <w:t>河流水、湖泊水、地下水</w:t>
      </w:r>
      <w:r>
        <w:tab/>
      </w:r>
      <w:r>
        <w:t>B．</w:t>
      </w:r>
      <w:r>
        <w:rPr>
          <w:rFonts w:ascii="宋体" w:hAnsi="宋体" w:cs="宋体"/>
        </w:rPr>
        <w:t>地下水、河流水、冰川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cs="宋体"/>
        </w:rPr>
        <w:t>雨水、河流水、湖泊水</w:t>
      </w:r>
      <w: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宋体" w:hAnsi="宋体" w:cs="宋体"/>
        </w:rPr>
        <w:t>河流水、淡水湖泊水、浅层地下水</w:t>
      </w:r>
    </w:p>
    <w:p>
      <w:pPr>
        <w:pStyle w:val="13"/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  <w:lang w:eastAsia="zh-CN"/>
        </w:rPr>
        <w:t>综合题</w:t>
      </w:r>
      <w:r>
        <w:rPr>
          <w:rFonts w:hint="eastAsia" w:hAnsi="宋体" w:cs="Times New Roman"/>
          <w:lang w:eastAsia="zh-CN"/>
        </w:rPr>
        <w:t>（</w:t>
      </w:r>
      <w:r>
        <w:rPr>
          <w:rFonts w:hint="eastAsia" w:hAnsi="宋体" w:cs="Times New Roman"/>
          <w:lang w:val="en-US" w:eastAsia="zh-CN"/>
        </w:rPr>
        <w:t>4小题，共50分</w:t>
      </w:r>
      <w:r>
        <w:rPr>
          <w:rFonts w:hint="eastAsia" w:hAnsi="宋体" w:cs="Times New Roman"/>
          <w:lang w:eastAsia="zh-CN"/>
        </w:rPr>
        <w:t>）</w:t>
      </w:r>
    </w:p>
    <w:p>
      <w:pPr>
        <w:spacing w:line="360" w:lineRule="auto"/>
        <w:textAlignment w:val="center"/>
        <w:rPr>
          <w:rFonts w:hint="eastAsia" w:eastAsia="宋体"/>
          <w:lang w:eastAsia="zh-CN"/>
        </w:rPr>
      </w:pPr>
      <w:r>
        <w:rPr>
          <w:rFonts w:hint="eastAsia" w:cs="Times New Roman"/>
          <w:sz w:val="21"/>
          <w:lang w:val="en-US" w:eastAsia="zh-CN"/>
        </w:rPr>
        <w:t>26</w:t>
      </w:r>
      <w:r>
        <w:rPr>
          <w:rFonts w:ascii="Times New Roman" w:hAnsi="Times New Roman" w:cs="Times New Roman"/>
          <w:sz w:val="21"/>
        </w:rPr>
        <w:t>.读“太阳照射地球示意图”，完成下列问题。</w:t>
      </w:r>
      <w:r>
        <w:rPr>
          <w:rFonts w:hint="eastAsia" w:cs="Times New Roman"/>
          <w:sz w:val="21"/>
          <w:lang w:eastAsia="zh-CN"/>
        </w:rPr>
        <w:t>（</w:t>
      </w:r>
      <w:r>
        <w:rPr>
          <w:rFonts w:hint="eastAsia" w:cs="Times New Roman"/>
          <w:sz w:val="21"/>
          <w:lang w:val="en-US" w:eastAsia="zh-CN"/>
        </w:rPr>
        <w:t>10分</w:t>
      </w:r>
      <w:r>
        <w:rPr>
          <w:rFonts w:hint="eastAsia" w:cs="Times New Roman"/>
          <w:sz w:val="21"/>
          <w:lang w:eastAsia="zh-CN"/>
        </w:rPr>
        <w:t>）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sz w:val="21"/>
        </w:rPr>
        <w:drawing>
          <wp:inline distT="0" distB="0" distL="0" distR="0">
            <wp:extent cx="1654810" cy="1222375"/>
            <wp:effectExtent l="0" t="0" r="2540" b="1587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sz w:val="21"/>
        </w:rPr>
        <w:t>(1)此时北半球节气是________，南极圈内昼夜长短情况是________。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sz w:val="21"/>
        </w:rPr>
        <w:t>(2)此时太阳直射在________上，并开始向________移动。</w:t>
      </w:r>
    </w:p>
    <w:p>
      <w:pPr>
        <w:spacing w:line="360" w:lineRule="auto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(3)A点的</w:t>
      </w:r>
      <w:r>
        <w:rPr>
          <w:rFonts w:hint="eastAsia" w:cs="Times New Roman"/>
          <w:sz w:val="21"/>
          <w:lang w:val="en-US" w:eastAsia="zh-CN"/>
        </w:rPr>
        <w:t>地方时是</w:t>
      </w:r>
      <w:r>
        <w:rPr>
          <w:rFonts w:hint="eastAsia" w:cs="Times New Roman"/>
          <w:sz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sz w:val="21"/>
          <w:u w:val="none"/>
          <w:lang w:val="en-US" w:eastAsia="zh-CN"/>
        </w:rPr>
        <w:t>，</w:t>
      </w:r>
      <w:r>
        <w:rPr>
          <w:rFonts w:ascii="Times New Roman" w:hAnsi="Times New Roman" w:cs="Times New Roman"/>
          <w:sz w:val="21"/>
        </w:rPr>
        <w:t>正午太阳高度是________。</w:t>
      </w:r>
    </w:p>
    <w:p>
      <w:pPr>
        <w:spacing w:line="360" w:lineRule="auto"/>
        <w:ind w:firstLine="210" w:firstLineChars="100"/>
        <w:textAlignment w:val="center"/>
      </w:pPr>
      <w:r>
        <w:rPr>
          <w:rFonts w:ascii="Times New Roman" w:hAnsi="Times New Roman" w:cs="Times New Roman"/>
          <w:sz w:val="21"/>
        </w:rPr>
        <w:t>B点昼长是________小时，________时日落。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sz w:val="21"/>
        </w:rPr>
        <w:t>(</w:t>
      </w:r>
      <w:r>
        <w:rPr>
          <w:rFonts w:hint="eastAsia" w:cs="Times New Roman"/>
          <w:sz w:val="21"/>
          <w:lang w:val="en-US" w:eastAsia="zh-CN"/>
        </w:rPr>
        <w:t>4</w:t>
      </w:r>
      <w:r>
        <w:rPr>
          <w:rFonts w:ascii="Times New Roman" w:hAnsi="Times New Roman" w:cs="Times New Roman"/>
          <w:sz w:val="21"/>
        </w:rPr>
        <w:t>)此时(双选)(　　)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  <w:sz w:val="21"/>
        </w:rPr>
        <w:t>A．太阳入射光线与地轴垂直</w:t>
      </w:r>
      <w:r>
        <w:rPr>
          <w:rFonts w:hint="eastAsia" w:cs="Times New Roman"/>
          <w:sz w:val="21"/>
          <w:lang w:val="en-US" w:eastAsia="zh-CN"/>
        </w:rPr>
        <w:t xml:space="preserve">  </w:t>
      </w:r>
      <w:r>
        <w:rPr>
          <w:rFonts w:ascii="Times New Roman" w:hAnsi="Times New Roman" w:cs="Times New Roman"/>
          <w:sz w:val="21"/>
        </w:rPr>
        <w:t>B．晨昏线与极圈相切</w:t>
      </w:r>
    </w:p>
    <w:p>
      <w:pPr>
        <w:spacing w:line="360" w:lineRule="auto"/>
        <w:textAlignment w:val="center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C．晨昏线与地轴重合</w:t>
      </w:r>
    </w:p>
    <w:p>
      <w:pPr>
        <w:spacing w:line="360" w:lineRule="auto"/>
        <w:textAlignment w:val="center"/>
        <w:rPr>
          <w:rFonts w:hint="eastAsia" w:ascii="Times New Roman" w:hAnsi="Times New Roman" w:cs="Times New Roman"/>
          <w:sz w:val="21"/>
          <w:lang w:eastAsia="zh-CN"/>
        </w:rPr>
      </w:pPr>
      <w:r>
        <w:rPr>
          <w:rFonts w:ascii="Times New Roman" w:hAnsi="Times New Roman" w:cs="Times New Roman"/>
          <w:sz w:val="21"/>
        </w:rPr>
        <w:t>D．太阳直射点上入射光线的延长线过地心且与赤道平面有23°26′的夹角</w:t>
      </w:r>
    </w:p>
    <w:p>
      <w:pPr>
        <w:spacing w:line="360" w:lineRule="auto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cs="Times New Roman"/>
        </w:rPr>
        <w:t>2</w:t>
      </w:r>
      <w:r>
        <w:rPr>
          <w:rFonts w:hint="eastAsia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>.读图，回答下列问题。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14分</w:t>
      </w:r>
      <w:r>
        <w:rPr>
          <w:rFonts w:hint="eastAsia" w:cs="Times New Roman"/>
          <w:lang w:eastAsia="zh-CN"/>
        </w:rPr>
        <w:t>）</w:t>
      </w:r>
    </w:p>
    <w:p>
      <w:pPr>
        <w:spacing w:line="360" w:lineRule="auto"/>
        <w:textAlignment w:val="center"/>
      </w:pPr>
      <w:r>
        <w:rPr>
          <w:rFonts w:ascii="Times New Roman" w:hAnsi="Times New Roman" w:cs="Times New Roman"/>
        </w:rPr>
        <w:drawing>
          <wp:inline distT="0" distB="0" distL="0" distR="0">
            <wp:extent cx="2814320" cy="1089660"/>
            <wp:effectExtent l="0" t="0" r="5080" b="15240"/>
            <wp:docPr id="24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 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4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hint="eastAsia" w:eastAsia="宋体"/>
          <w:lang w:eastAsia="zh-CN"/>
        </w:rPr>
      </w:pPr>
      <w:r>
        <w:rPr>
          <w:rFonts w:ascii="Times New Roman" w:hAnsi="Times New Roman" w:cs="Times New Roman"/>
        </w:rPr>
        <w:t>(1)该图表示北半球________季的大气环流状况，请说明你的判断理由。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4分</w:t>
      </w:r>
      <w:r>
        <w:rPr>
          <w:rFonts w:hint="eastAsia" w:cs="Times New Roman"/>
          <w:lang w:eastAsia="zh-CN"/>
        </w:rPr>
        <w:t>）</w:t>
      </w:r>
    </w:p>
    <w:p>
      <w:pPr>
        <w:spacing w:line="360" w:lineRule="auto"/>
        <w:textAlignment w:val="center"/>
        <w:rPr>
          <w:rFonts w:hint="eastAsia" w:eastAsia="宋体"/>
          <w:lang w:eastAsia="zh-CN"/>
        </w:rPr>
      </w:pPr>
      <w:r>
        <w:rPr>
          <w:rFonts w:ascii="Times New Roman" w:hAnsi="Times New Roman" w:cs="Times New Roman"/>
        </w:rPr>
        <w:t>(2)一般地，A地降水量比B地________，原因是什么？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6分</w:t>
      </w:r>
      <w:r>
        <w:rPr>
          <w:rFonts w:hint="eastAsia" w:cs="Times New Roman"/>
          <w:lang w:eastAsia="zh-CN"/>
        </w:rPr>
        <w:t>）</w:t>
      </w:r>
    </w:p>
    <w:p>
      <w:pPr>
        <w:spacing w:line="360" w:lineRule="auto"/>
        <w:textAlignment w:val="center"/>
        <w:rPr>
          <w:rFonts w:hint="eastAsia" w:eastAsia="宋体"/>
          <w:lang w:eastAsia="zh-CN"/>
        </w:rPr>
      </w:pPr>
      <w:r>
        <w:rPr>
          <w:rFonts w:ascii="Times New Roman" w:hAnsi="Times New Roman" w:cs="Times New Roman"/>
        </w:rPr>
        <w:t>(</w:t>
      </w:r>
      <w:r>
        <w:rPr>
          <w:rFonts w:hint="eastAsia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)请说出C、D四处风向。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4分</w:t>
      </w:r>
      <w:r>
        <w:rPr>
          <w:rFonts w:hint="eastAsia" w:cs="Times New Roman"/>
          <w:lang w:eastAsia="zh-CN"/>
        </w:rPr>
        <w:t>）</w:t>
      </w:r>
    </w:p>
    <w:p>
      <w:pPr>
        <w:pStyle w:val="15"/>
        <w:snapToGrid w:val="0"/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hAnsi="宋体" w:cs="Times New Roman"/>
          <w:lang w:val="en-US" w:eastAsia="zh-CN"/>
        </w:rPr>
        <w:t>28</w:t>
      </w:r>
      <w:r>
        <w:rPr>
          <w:rFonts w:hint="eastAsia" w:ascii="宋体" w:hAnsi="宋体" w:eastAsia="宋体" w:cs="Times New Roman"/>
        </w:rPr>
        <w:t>．读“我国部分地区某时地面天气形势图”，回答下列问题。(</w:t>
      </w:r>
      <w:r>
        <w:rPr>
          <w:rFonts w:hint="eastAsia" w:hAnsi="宋体" w:cs="Times New Roman"/>
          <w:lang w:val="en-US" w:eastAsia="zh-CN"/>
        </w:rPr>
        <w:t>15</w:t>
      </w:r>
      <w:r>
        <w:rPr>
          <w:rFonts w:hint="eastAsia" w:ascii="宋体" w:hAnsi="宋体" w:eastAsia="宋体" w:cs="Times New Roman"/>
        </w:rPr>
        <w:t>分)</w:t>
      </w:r>
    </w:p>
    <w:p>
      <w:pPr>
        <w:pStyle w:val="15"/>
        <w:snapToGrid w:val="0"/>
        <w:spacing w:line="360" w:lineRule="auto"/>
        <w:ind w:firstLine="420" w:firstLineChars="200"/>
        <w:jc w:val="both"/>
        <w:rPr>
          <w:rFonts w:hint="eastAsia" w:ascii="宋体" w:hAnsi="宋体" w:eastAsia="宋体" w:cs="Times New Roman"/>
        </w:rPr>
      </w:pPr>
      <w:r>
        <w:fldChar w:fldCharType="begin"/>
      </w:r>
      <w:r>
        <w:instrText xml:space="preserve"> INCLUDEPICTURE "../../../Documents/WeChat Files/wxid_0w70v9rcqg2i22/FileStorage/File/2020-12/1-245.TIF" \* MERGEFORMAT </w:instrText>
      </w:r>
      <w:r>
        <w:fldChar w:fldCharType="separate"/>
      </w:r>
      <w:r>
        <w:rPr>
          <w:rFonts w:hint="eastAsia" w:ascii="宋体" w:hAnsi="宋体" w:eastAsia="宋体" w:cs="Times New Roman"/>
        </w:rPr>
        <w:drawing>
          <wp:inline distT="0" distB="0" distL="114300" distR="114300">
            <wp:extent cx="4574540" cy="2213610"/>
            <wp:effectExtent l="0" t="0" r="16510" b="15240"/>
            <wp:docPr id="14" name="图片 3" descr="1-2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1-245.TIF"/>
                    <pic:cNvPicPr>
                      <a:picLocks noChangeAspect="1"/>
                    </pic:cNvPicPr>
                  </pic:nvPicPr>
                  <pic:blipFill>
                    <a:blip r:embed="rId27" r:link="rId28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(1)此时A地处于________气压控制下，天气状况是________。(4分)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(2)图中虚线(a、b、c)附近易形成冷锋的是________，b系统过境后的天气是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_______________________________________________________________。(5分)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(3)图中①②③④地中，风速最大的是________，判断的理由是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________________________________________________________________。(</w:t>
      </w:r>
      <w:r>
        <w:rPr>
          <w:rFonts w:hint="eastAsia" w:hAnsi="宋体" w:cs="Times New Roman"/>
          <w:lang w:val="en-US" w:eastAsia="zh-CN"/>
        </w:rPr>
        <w:t>4</w:t>
      </w:r>
      <w:r>
        <w:rPr>
          <w:rFonts w:hint="eastAsia" w:ascii="宋体" w:hAnsi="宋体" w:eastAsia="宋体" w:cs="Times New Roman"/>
        </w:rPr>
        <w:t>分)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(4)根据上面的天气形势图作出的天气预报正确的是(2分)(　　)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A．东北地区天气晴朗</w:t>
      </w:r>
      <w:r>
        <w:rPr>
          <w:rFonts w:hint="eastAsia" w:hAnsi="宋体" w:cs="Times New Roman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</w:rPr>
        <w:t>B．塔里木盆地吹西北风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C．内蒙古高原东部为阴雨天气</w:t>
      </w:r>
      <w:r>
        <w:rPr>
          <w:rFonts w:hint="eastAsia" w:hAnsi="宋体" w:cs="Times New Roman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</w:rPr>
        <w:t>D．华北平原盛行东北风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lang w:eastAsia="zh-CN"/>
        </w:rPr>
      </w:pPr>
      <w:r>
        <w:t>29．</w:t>
      </w:r>
      <w:r>
        <w:rPr>
          <w:rFonts w:ascii="宋体" w:hAnsi="宋体" w:cs="宋体"/>
        </w:rPr>
        <w:t>下图为读印度洋洋流图，读图回答下列问题。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11分</w:t>
      </w:r>
      <w:r>
        <w:rPr>
          <w:rFonts w:hint="eastAsia" w:ascii="宋体" w:hAnsi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857500" cy="1790700"/>
            <wp:effectExtent l="0" t="0" r="0" b="0"/>
            <wp:docPr id="660631607" name="图片 6606316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31607" name="图片 660631607" descr=" "/>
                    <pic:cNvPicPr>
                      <a:picLocks noChangeAspect="1"/>
                    </pic:cNvPicPr>
                  </pic:nvPicPr>
                  <pic:blipFill>
                    <a:blip r:embed="rId29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jc w:val="left"/>
        <w:textAlignment w:val="center"/>
        <w:rPr>
          <w:rFonts w:hint="eastAsia" w:ascii="宋体" w:hAnsi="宋体" w:cs="宋体"/>
          <w:lang w:val="en-US" w:eastAsia="zh-CN"/>
        </w:rPr>
      </w:pPr>
      <w:r>
        <w:rPr>
          <w:rFonts w:ascii="宋体" w:hAnsi="宋体" w:cs="宋体"/>
        </w:rPr>
        <w:t>该洋流图是印度洋______月（1月或7月）洋流图，同纬度的A、B两海域，水温较高的是____处。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4分</w:t>
      </w:r>
      <w:r>
        <w:rPr>
          <w:rFonts w:hint="eastAsia" w:ascii="宋体" w:hAnsi="宋体" w:cs="宋体"/>
          <w:lang w:eastAsia="zh-CN"/>
        </w:rPr>
        <w:t>）</w:t>
      </w:r>
    </w:p>
    <w:p>
      <w:pPr>
        <w:numPr>
          <w:ilvl w:val="0"/>
          <w:numId w:val="2"/>
        </w:numPr>
        <w:spacing w:line="360" w:lineRule="auto"/>
        <w:jc w:val="left"/>
        <w:textAlignment w:val="center"/>
        <w:rPr>
          <w:rFonts w:hint="eastAsia" w:ascii="宋体" w:hAnsi="宋体" w:cs="宋体"/>
          <w:lang w:val="en-US" w:eastAsia="zh-CN"/>
        </w:rPr>
      </w:pPr>
      <w:r>
        <w:rPr>
          <w:rFonts w:ascii="宋体" w:hAnsi="宋体" w:cs="宋体"/>
        </w:rPr>
        <w:t>洋流对石油污染的影响是_______、_______。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4分）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cs="宋体"/>
        </w:rPr>
        <w:t>（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ascii="宋体" w:hAnsi="宋体" w:cs="宋体"/>
        </w:rPr>
        <w:t>）试推测D半岛内国家解决当地水资源短缺所采取的措施。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3分</w:t>
      </w:r>
      <w:r>
        <w:rPr>
          <w:rFonts w:hint="eastAsia" w:ascii="宋体" w:hAnsi="宋体" w:cs="宋体"/>
          <w:lang w:eastAsia="zh-CN"/>
        </w:rPr>
        <w:t>）</w:t>
      </w:r>
    </w:p>
    <w:p>
      <w:pPr>
        <w:spacing w:line="360" w:lineRule="auto"/>
        <w:ind w:firstLine="420"/>
        <w:jc w:val="left"/>
        <w:textAlignment w:val="center"/>
        <w:sectPr>
          <w:footerReference r:id="rId3" w:type="default"/>
          <w:footerReference r:id="rId4" w:type="even"/>
          <w:pgSz w:w="20639" w:h="14572" w:orient="landscape"/>
          <w:pgMar w:top="1000" w:right="1797" w:bottom="1000" w:left="2797" w:header="851" w:footer="592" w:gutter="0"/>
          <w:cols w:space="425" w:num="2" w:sep="1"/>
          <w:docGrid w:type="lines" w:linePitch="312" w:charSpace="0"/>
        </w:sectPr>
      </w:pPr>
    </w:p>
    <w:p>
      <w:pPr>
        <w:spacing w:line="360" w:lineRule="auto"/>
        <w:jc w:val="left"/>
        <w:textAlignment w:val="center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 共</w:t>
    </w:r>
    <w:r>
      <w:rPr>
        <w:rFonts w:hint="eastAsia"/>
        <w:lang w:val="en-US" w:eastAsia="zh-CN"/>
      </w:rPr>
      <w:t>8</w:t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 共</w:t>
    </w:r>
    <w:r>
      <w:rPr>
        <w:rFonts w:hint="eastAsia"/>
        <w:lang w:val="en-US" w:eastAsia="zh-CN"/>
      </w:rPr>
      <w:t>8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 共</w:t>
    </w:r>
    <w:r>
      <w:rPr>
        <w:rFonts w:hint="eastAsia"/>
        <w:lang w:val="en-US" w:eastAsia="zh-CN"/>
      </w:rPr>
      <w:t>8</w:t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4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 共</w:t>
    </w:r>
    <w:r>
      <w:rPr>
        <w:rFonts w:hint="eastAsia"/>
        <w:lang w:val="en-US" w:eastAsia="zh-CN"/>
      </w:rPr>
      <w:t>8</w:t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本卷由系统自动生成，请仔细校对后使用，答案仅供参考。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本卷由系统自动生成，请仔细校对后使用，答案仅供参考。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9CC11"/>
    <w:multiLevelType w:val="singleLevel"/>
    <w:tmpl w:val="E359CC1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A292A9"/>
    <w:multiLevelType w:val="singleLevel"/>
    <w:tmpl w:val="EEA292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92"/>
    <w:rsid w:val="000232A6"/>
    <w:rsid w:val="00026C90"/>
    <w:rsid w:val="00043B54"/>
    <w:rsid w:val="00065CD2"/>
    <w:rsid w:val="000D09E5"/>
    <w:rsid w:val="001C087D"/>
    <w:rsid w:val="002A2386"/>
    <w:rsid w:val="003F38F2"/>
    <w:rsid w:val="004D42A0"/>
    <w:rsid w:val="004E63D0"/>
    <w:rsid w:val="005156FB"/>
    <w:rsid w:val="0064153B"/>
    <w:rsid w:val="0068657C"/>
    <w:rsid w:val="006A381C"/>
    <w:rsid w:val="006B322F"/>
    <w:rsid w:val="007543DC"/>
    <w:rsid w:val="00771D19"/>
    <w:rsid w:val="007A55E5"/>
    <w:rsid w:val="007A64BA"/>
    <w:rsid w:val="007C32ED"/>
    <w:rsid w:val="007E0EB0"/>
    <w:rsid w:val="009C0381"/>
    <w:rsid w:val="009C38D0"/>
    <w:rsid w:val="009E1FB8"/>
    <w:rsid w:val="009E611B"/>
    <w:rsid w:val="00A0138B"/>
    <w:rsid w:val="00AD3992"/>
    <w:rsid w:val="00AE5FF7"/>
    <w:rsid w:val="00B923F8"/>
    <w:rsid w:val="00C93DDE"/>
    <w:rsid w:val="00CE4DB5"/>
    <w:rsid w:val="00D304EF"/>
    <w:rsid w:val="00DD4B4F"/>
    <w:rsid w:val="00E17E42"/>
    <w:rsid w:val="00E55184"/>
    <w:rsid w:val="00EA770D"/>
    <w:rsid w:val="00EF035E"/>
    <w:rsid w:val="00FA429B"/>
    <w:rsid w:val="00FA5C16"/>
    <w:rsid w:val="00FF71A6"/>
    <w:rsid w:val="07782AE0"/>
    <w:rsid w:val="0ED63304"/>
    <w:rsid w:val="10A931F6"/>
    <w:rsid w:val="13814DF3"/>
    <w:rsid w:val="13C93C93"/>
    <w:rsid w:val="153C7974"/>
    <w:rsid w:val="18B60651"/>
    <w:rsid w:val="1AE95041"/>
    <w:rsid w:val="1F2D2CD7"/>
    <w:rsid w:val="215A444C"/>
    <w:rsid w:val="225B1076"/>
    <w:rsid w:val="23B22D2C"/>
    <w:rsid w:val="24FB457A"/>
    <w:rsid w:val="26864859"/>
    <w:rsid w:val="28512901"/>
    <w:rsid w:val="290E0B5D"/>
    <w:rsid w:val="2EDF6182"/>
    <w:rsid w:val="30D06C43"/>
    <w:rsid w:val="318337D5"/>
    <w:rsid w:val="32A417E7"/>
    <w:rsid w:val="32EB663F"/>
    <w:rsid w:val="3EF07D94"/>
    <w:rsid w:val="406B73E3"/>
    <w:rsid w:val="40AD613B"/>
    <w:rsid w:val="44A300F8"/>
    <w:rsid w:val="44E713D0"/>
    <w:rsid w:val="45773CC0"/>
    <w:rsid w:val="45E26BCB"/>
    <w:rsid w:val="45E3048A"/>
    <w:rsid w:val="466B1AAE"/>
    <w:rsid w:val="4816461F"/>
    <w:rsid w:val="48B17232"/>
    <w:rsid w:val="4971764C"/>
    <w:rsid w:val="49A50432"/>
    <w:rsid w:val="4C4C6DEA"/>
    <w:rsid w:val="4E3B51E8"/>
    <w:rsid w:val="55E94056"/>
    <w:rsid w:val="59121D08"/>
    <w:rsid w:val="594F32C3"/>
    <w:rsid w:val="59867B64"/>
    <w:rsid w:val="5B6713F3"/>
    <w:rsid w:val="5E000522"/>
    <w:rsid w:val="5EBB5CAF"/>
    <w:rsid w:val="5F8B2387"/>
    <w:rsid w:val="632C34EF"/>
    <w:rsid w:val="635F7EA8"/>
    <w:rsid w:val="64BC3934"/>
    <w:rsid w:val="665528ED"/>
    <w:rsid w:val="682400FB"/>
    <w:rsid w:val="6C1E2E3C"/>
    <w:rsid w:val="70B543C9"/>
    <w:rsid w:val="72852D2C"/>
    <w:rsid w:val="73C01106"/>
    <w:rsid w:val="73FB1352"/>
    <w:rsid w:val="757958A2"/>
    <w:rsid w:val="783634BC"/>
    <w:rsid w:val="791E7591"/>
    <w:rsid w:val="7A9A34DE"/>
    <w:rsid w:val="7FE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字符"/>
    <w:basedOn w:val="7"/>
    <w:link w:val="11"/>
    <w:qFormat/>
    <w:uiPriority w:val="1"/>
    <w:rPr>
      <w:kern w:val="0"/>
      <w:sz w:val="22"/>
    </w:rPr>
  </w:style>
  <w:style w:type="paragraph" w:customStyle="1" w:styleId="13">
    <w:name w:val="纯文本 New New New New"/>
    <w:basedOn w:val="14"/>
    <w:qFormat/>
    <w:uiPriority w:val="0"/>
    <w:pPr>
      <w:adjustRightInd w:val="0"/>
      <w:spacing w:line="312" w:lineRule="atLeast"/>
      <w:textAlignment w:val="baseline"/>
    </w:pPr>
    <w:rPr>
      <w:rFonts w:ascii="宋体" w:hAnsi="Courier New" w:eastAsia="宋体" w:cs="Courier New"/>
      <w:sz w:val="21"/>
      <w:szCs w:val="21"/>
      <w:lang w:val="en-US" w:eastAsia="zh-CN" w:bidi="ar-SA"/>
    </w:rPr>
  </w:style>
  <w:style w:type="paragraph" w:customStyle="1" w:styleId="14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纯文本 New New New New New"/>
    <w:basedOn w:val="16"/>
    <w:uiPriority w:val="0"/>
    <w:pPr>
      <w:adjustRightInd w:val="0"/>
      <w:spacing w:line="312" w:lineRule="atLeast"/>
      <w:textAlignment w:val="baseline"/>
    </w:pPr>
    <w:rPr>
      <w:rFonts w:ascii="宋体" w:hAnsi="Courier New" w:eastAsia="宋体" w:cs="Courier New"/>
      <w:sz w:val="21"/>
      <w:szCs w:val="21"/>
      <w:lang w:val="en-US" w:eastAsia="zh-CN" w:bidi="ar-SA"/>
    </w:rPr>
  </w:style>
  <w:style w:type="paragraph" w:customStyle="1" w:styleId="16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image" Target="media/image16.png"/><Relationship Id="rId28" Type="http://schemas.openxmlformats.org/officeDocument/2006/relationships/image" Target="1-245.TIF" TargetMode="External"/><Relationship Id="rId27" Type="http://schemas.openxmlformats.org/officeDocument/2006/relationships/image" Target="media/image15.png"/><Relationship Id="rId26" Type="http://schemas.openxmlformats.org/officeDocument/2006/relationships/image" Target="media/image14.jpeg"/><Relationship Id="rId25" Type="http://schemas.openxmlformats.org/officeDocument/2006/relationships/image" Target="media/image13.jpeg"/><Relationship Id="rId24" Type="http://schemas.openxmlformats.org/officeDocument/2006/relationships/image" Target="media/image12.jpeg"/><Relationship Id="rId23" Type="http://schemas.openxmlformats.org/officeDocument/2006/relationships/image" Target="media/image11.jpeg"/><Relationship Id="rId22" Type="http://schemas.openxmlformats.org/officeDocument/2006/relationships/image" Target="media/image10.png"/><Relationship Id="rId21" Type="http://schemas.openxmlformats.org/officeDocument/2006/relationships/hyperlink" Target="http://photo.blog.sina.com.cn/showpic.html#blogid=5a18c50f0102x7wf&amp;url=http://album.sina.com.cn/pic/001Eip7Fzy7crtNjZP3e9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hyperlink" Target="http://photo.blog.sina.com.cn/showpic.html#blogid=5a18c50f0102x7wf&amp;url=http://album.sina.com.cn/pic/001Eip7Fzy7crtNfGiAe0" TargetMode="External"/><Relationship Id="rId18" Type="http://schemas.openxmlformats.org/officeDocument/2006/relationships/image" Target="../XT3-2.TIF" TargetMode="Externa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zxxk.com</Company>
  <Pages>13</Pages>
  <Words>1372</Words>
  <Characters>7823</Characters>
  <Lines>65</Lines>
  <Paragraphs>18</Paragraphs>
  <TotalTime>3</TotalTime>
  <ScaleCrop>false</ScaleCrop>
  <LinksUpToDate>false</LinksUpToDate>
  <CharactersWithSpaces>9177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asus</cp:lastModifiedBy>
  <dcterms:modified xsi:type="dcterms:W3CDTF">2020-12-14T02:06:39Z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